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1A00D" w14:textId="77777777" w:rsidR="00AC0C43" w:rsidRPr="00BF3F9D" w:rsidRDefault="00AC0C43" w:rsidP="00876ABF">
      <w:pPr>
        <w:widowControl w:val="0"/>
        <w:jc w:val="center"/>
        <w:rPr>
          <w:b/>
          <w:color w:val="000000" w:themeColor="text1"/>
          <w:szCs w:val="26"/>
        </w:rPr>
      </w:pPr>
      <w:r w:rsidRPr="00BF3F9D">
        <w:rPr>
          <w:b/>
          <w:color w:val="000000" w:themeColor="text1"/>
          <w:szCs w:val="26"/>
        </w:rPr>
        <w:t>Phụ lục</w:t>
      </w:r>
    </w:p>
    <w:p w14:paraId="6025F33B" w14:textId="6F03B96D" w:rsidR="00AC0C43" w:rsidRPr="00BF3F9D" w:rsidRDefault="00AC0C43" w:rsidP="00876ABF">
      <w:pPr>
        <w:widowControl w:val="0"/>
        <w:ind w:right="-851"/>
        <w:jc w:val="center"/>
        <w:rPr>
          <w:b/>
          <w:color w:val="000000" w:themeColor="text1"/>
          <w:szCs w:val="26"/>
          <w:lang w:val="vi-VN"/>
        </w:rPr>
      </w:pPr>
      <w:r w:rsidRPr="00BF3F9D">
        <w:rPr>
          <w:b/>
          <w:color w:val="000000" w:themeColor="text1"/>
          <w:szCs w:val="26"/>
        </w:rPr>
        <w:t xml:space="preserve">CÁC NHIỆM VỤ </w:t>
      </w:r>
      <w:r w:rsidR="008D7802">
        <w:rPr>
          <w:b/>
          <w:color w:val="000000" w:themeColor="text1"/>
          <w:szCs w:val="26"/>
        </w:rPr>
        <w:t xml:space="preserve">THỰC HIỆN </w:t>
      </w:r>
      <w:r w:rsidRPr="00BF3F9D">
        <w:rPr>
          <w:b/>
          <w:color w:val="000000" w:themeColor="text1"/>
          <w:szCs w:val="26"/>
        </w:rPr>
        <w:t>CÔNG TÁC CẢI CÁCH HÀNH CHÍ</w:t>
      </w:r>
      <w:r w:rsidR="00550CB5">
        <w:rPr>
          <w:b/>
          <w:color w:val="000000" w:themeColor="text1"/>
          <w:szCs w:val="26"/>
        </w:rPr>
        <w:t xml:space="preserve">NH </w:t>
      </w:r>
      <w:r w:rsidRPr="00BF3F9D">
        <w:rPr>
          <w:b/>
          <w:color w:val="000000" w:themeColor="text1"/>
          <w:szCs w:val="26"/>
        </w:rPr>
        <w:t>NĂM 202</w:t>
      </w:r>
      <w:r w:rsidR="00E63A16">
        <w:rPr>
          <w:b/>
          <w:color w:val="000000" w:themeColor="text1"/>
          <w:szCs w:val="26"/>
        </w:rPr>
        <w:t>4</w:t>
      </w:r>
    </w:p>
    <w:p w14:paraId="2AF0F67A" w14:textId="222C4E4F" w:rsidR="00AC0C43" w:rsidRPr="00BF3F9D" w:rsidRDefault="00AC0C43" w:rsidP="00876ABF">
      <w:pPr>
        <w:widowControl w:val="0"/>
        <w:jc w:val="center"/>
        <w:rPr>
          <w:color w:val="000000" w:themeColor="text1"/>
          <w:szCs w:val="26"/>
          <w:lang w:val="vi-VN"/>
        </w:rPr>
      </w:pPr>
      <w:r w:rsidRPr="00BF3F9D">
        <w:rPr>
          <w:color w:val="000000" w:themeColor="text1"/>
          <w:szCs w:val="26"/>
          <w:lang w:val="vi-VN"/>
        </w:rPr>
        <w:t>(</w:t>
      </w:r>
      <w:r w:rsidRPr="00BF3F9D">
        <w:rPr>
          <w:i/>
          <w:color w:val="000000" w:themeColor="text1"/>
          <w:szCs w:val="26"/>
          <w:lang w:val="vi-VN"/>
        </w:rPr>
        <w:t xml:space="preserve">Ban hành kèm theo </w:t>
      </w:r>
      <w:r w:rsidR="00C519E7" w:rsidRPr="00C519E7">
        <w:rPr>
          <w:i/>
          <w:color w:val="000000" w:themeColor="text1"/>
          <w:szCs w:val="26"/>
          <w:lang w:val="vi-VN"/>
        </w:rPr>
        <w:t>Báo cáo</w:t>
      </w:r>
      <w:r w:rsidRPr="00BF3F9D">
        <w:rPr>
          <w:i/>
          <w:color w:val="000000" w:themeColor="text1"/>
          <w:szCs w:val="26"/>
          <w:lang w:val="vi-VN"/>
        </w:rPr>
        <w:t xml:space="preserve"> số</w:t>
      </w:r>
      <w:r w:rsidR="004E64B1" w:rsidRPr="006B72C5">
        <w:rPr>
          <w:i/>
          <w:color w:val="000000" w:themeColor="text1"/>
          <w:szCs w:val="26"/>
          <w:lang w:val="vi-VN"/>
        </w:rPr>
        <w:t xml:space="preserve"> </w:t>
      </w:r>
      <w:r w:rsidR="00C3342A" w:rsidRPr="004C698E">
        <w:rPr>
          <w:i/>
          <w:color w:val="000000" w:themeColor="text1"/>
          <w:szCs w:val="26"/>
          <w:lang w:val="vi-VN"/>
        </w:rPr>
        <w:t xml:space="preserve">      </w:t>
      </w:r>
      <w:r w:rsidR="004E64B1" w:rsidRPr="006B72C5">
        <w:rPr>
          <w:i/>
          <w:color w:val="000000" w:themeColor="text1"/>
          <w:szCs w:val="26"/>
          <w:lang w:val="vi-VN"/>
        </w:rPr>
        <w:t>/</w:t>
      </w:r>
      <w:r w:rsidR="00B831CE" w:rsidRPr="00B831CE">
        <w:rPr>
          <w:i/>
          <w:color w:val="000000" w:themeColor="text1"/>
          <w:szCs w:val="26"/>
          <w:lang w:val="vi-VN"/>
        </w:rPr>
        <w:t>BC</w:t>
      </w:r>
      <w:r w:rsidR="004E64B1" w:rsidRPr="006B72C5">
        <w:rPr>
          <w:i/>
          <w:color w:val="000000" w:themeColor="text1"/>
          <w:szCs w:val="26"/>
          <w:lang w:val="vi-VN"/>
        </w:rPr>
        <w:t>-YT</w:t>
      </w:r>
      <w:r w:rsidR="00C3342A" w:rsidRPr="004C698E">
        <w:rPr>
          <w:i/>
          <w:color w:val="000000" w:themeColor="text1"/>
          <w:szCs w:val="26"/>
          <w:lang w:val="vi-VN"/>
        </w:rPr>
        <w:t>TMR</w:t>
      </w:r>
      <w:r w:rsidR="004E64B1" w:rsidRPr="006B72C5">
        <w:rPr>
          <w:i/>
          <w:color w:val="000000" w:themeColor="text1"/>
          <w:szCs w:val="26"/>
          <w:lang w:val="vi-VN"/>
        </w:rPr>
        <w:t xml:space="preserve"> </w:t>
      </w:r>
      <w:r w:rsidRPr="00BF3F9D">
        <w:rPr>
          <w:i/>
          <w:color w:val="000000" w:themeColor="text1"/>
          <w:szCs w:val="26"/>
          <w:lang w:val="vi-VN"/>
        </w:rPr>
        <w:t>ngày</w:t>
      </w:r>
      <w:r w:rsidR="00C519E7" w:rsidRPr="00C519E7">
        <w:rPr>
          <w:i/>
          <w:color w:val="000000" w:themeColor="text1"/>
          <w:szCs w:val="26"/>
          <w:lang w:val="vi-VN"/>
        </w:rPr>
        <w:t xml:space="preserve">    </w:t>
      </w:r>
      <w:r w:rsidR="00023824" w:rsidRPr="00BF3F9D">
        <w:rPr>
          <w:i/>
          <w:color w:val="000000" w:themeColor="text1"/>
          <w:szCs w:val="26"/>
          <w:lang w:val="vi-VN"/>
        </w:rPr>
        <w:t xml:space="preserve"> </w:t>
      </w:r>
      <w:r w:rsidRPr="00BF3F9D">
        <w:rPr>
          <w:i/>
          <w:color w:val="000000" w:themeColor="text1"/>
          <w:szCs w:val="26"/>
          <w:lang w:val="vi-VN"/>
        </w:rPr>
        <w:t>tháng</w:t>
      </w:r>
      <w:r w:rsidR="00C519E7" w:rsidRPr="00C519E7">
        <w:rPr>
          <w:i/>
          <w:color w:val="000000" w:themeColor="text1"/>
          <w:szCs w:val="26"/>
          <w:lang w:val="vi-VN"/>
        </w:rPr>
        <w:t xml:space="preserve"> </w:t>
      </w:r>
      <w:r w:rsidR="00D52F5F" w:rsidRPr="00D52F5F">
        <w:rPr>
          <w:i/>
          <w:color w:val="000000" w:themeColor="text1"/>
          <w:szCs w:val="26"/>
          <w:lang w:val="vi-VN"/>
        </w:rPr>
        <w:t>12</w:t>
      </w:r>
      <w:r w:rsidR="00C519E7" w:rsidRPr="00C519E7">
        <w:rPr>
          <w:i/>
          <w:color w:val="000000" w:themeColor="text1"/>
          <w:szCs w:val="26"/>
          <w:lang w:val="vi-VN"/>
        </w:rPr>
        <w:t xml:space="preserve"> </w:t>
      </w:r>
      <w:r w:rsidRPr="00BF3F9D">
        <w:rPr>
          <w:i/>
          <w:color w:val="000000" w:themeColor="text1"/>
          <w:szCs w:val="26"/>
          <w:lang w:val="vi-VN"/>
        </w:rPr>
        <w:t>năm 202</w:t>
      </w:r>
      <w:r w:rsidR="00C519E7" w:rsidRPr="00C519E7">
        <w:rPr>
          <w:i/>
          <w:color w:val="000000" w:themeColor="text1"/>
          <w:szCs w:val="26"/>
          <w:lang w:val="vi-VN"/>
        </w:rPr>
        <w:t>4</w:t>
      </w:r>
      <w:r w:rsidRPr="00BF3F9D">
        <w:rPr>
          <w:i/>
          <w:color w:val="000000" w:themeColor="text1"/>
          <w:szCs w:val="26"/>
          <w:lang w:val="vi-VN"/>
        </w:rPr>
        <w:t xml:space="preserve"> của </w:t>
      </w:r>
      <w:r w:rsidR="00C3342A" w:rsidRPr="004C698E">
        <w:rPr>
          <w:i/>
          <w:color w:val="000000" w:themeColor="text1"/>
          <w:szCs w:val="26"/>
          <w:lang w:val="vi-VN"/>
        </w:rPr>
        <w:t xml:space="preserve"> Trung tâm Y tế huyện Tu Mơ Rông</w:t>
      </w:r>
      <w:r w:rsidRPr="00BF3F9D">
        <w:rPr>
          <w:color w:val="000000" w:themeColor="text1"/>
          <w:szCs w:val="26"/>
          <w:lang w:val="vi-VN"/>
        </w:rPr>
        <w:t>)</w:t>
      </w:r>
    </w:p>
    <w:p w14:paraId="37F33C76" w14:textId="18C4FA54" w:rsidR="00AC0C43" w:rsidRPr="006A55FB" w:rsidRDefault="00550CB5" w:rsidP="00EC622B">
      <w:pPr>
        <w:widowControl w:val="0"/>
        <w:spacing w:before="120"/>
        <w:rPr>
          <w:color w:val="000000" w:themeColor="text1"/>
          <w:sz w:val="8"/>
          <w:szCs w:val="26"/>
          <w:lang w:val="vi-VN"/>
        </w:rPr>
      </w:pPr>
      <w:r>
        <w:rPr>
          <w:noProof/>
          <w:color w:val="000000" w:themeColor="text1"/>
          <w:szCs w:val="26"/>
          <w:lang w:val="vi-VN"/>
        </w:rPr>
        <mc:AlternateContent>
          <mc:Choice Requires="wps">
            <w:drawing>
              <wp:anchor distT="0" distB="0" distL="114300" distR="114300" simplePos="0" relativeHeight="251661312" behindDoc="0" locked="0" layoutInCell="1" allowOverlap="1" wp14:anchorId="7CF4CAC7" wp14:editId="62043F41">
                <wp:simplePos x="0" y="0"/>
                <wp:positionH relativeFrom="column">
                  <wp:posOffset>4152265</wp:posOffset>
                </wp:positionH>
                <wp:positionV relativeFrom="paragraph">
                  <wp:posOffset>32224</wp:posOffset>
                </wp:positionV>
                <wp:extent cx="558800" cy="0"/>
                <wp:effectExtent l="0" t="0" r="0" b="0"/>
                <wp:wrapNone/>
                <wp:docPr id="2095149571" name="Straight Connector 1"/>
                <wp:cNvGraphicFramePr/>
                <a:graphic xmlns:a="http://schemas.openxmlformats.org/drawingml/2006/main">
                  <a:graphicData uri="http://schemas.microsoft.com/office/word/2010/wordprocessingShape">
                    <wps:wsp>
                      <wps:cNvCnPr/>
                      <wps:spPr>
                        <a:xfrm>
                          <a:off x="0" y="0"/>
                          <a:ext cx="5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5E718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6.95pt,2.55pt" to="370.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" strokecolor="black [3200]" strokeweight=".5pt">
                <v:stroke joinstyle="miter"/>
              </v:line>
            </w:pict>
          </mc:Fallback>
        </mc:AlternateContent>
      </w:r>
    </w:p>
    <w:p w14:paraId="02F496D9" w14:textId="77777777" w:rsidR="007753CC" w:rsidRPr="006A55FB" w:rsidRDefault="007753CC" w:rsidP="00FE2A9D">
      <w:pPr>
        <w:widowControl w:val="0"/>
        <w:spacing w:before="120"/>
        <w:ind w:left="-34"/>
        <w:jc w:val="center"/>
        <w:rPr>
          <w:color w:val="000000" w:themeColor="text1"/>
          <w:sz w:val="8"/>
          <w:szCs w:val="26"/>
          <w:lang w:val="vi-VN"/>
        </w:rPr>
      </w:pPr>
    </w:p>
    <w:tbl>
      <w:tblPr>
        <w:tblW w:w="1502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2971"/>
        <w:gridCol w:w="1573"/>
        <w:gridCol w:w="2410"/>
        <w:gridCol w:w="1296"/>
        <w:gridCol w:w="6104"/>
      </w:tblGrid>
      <w:tr w:rsidR="00BF3F9D" w:rsidRPr="00C2424D" w14:paraId="55304ECB" w14:textId="77777777" w:rsidTr="00910BB4">
        <w:trPr>
          <w:tblHeader/>
        </w:trPr>
        <w:tc>
          <w:tcPr>
            <w:tcW w:w="673" w:type="dxa"/>
            <w:shd w:val="clear" w:color="auto" w:fill="FFE599" w:themeFill="accent4" w:themeFillTint="66"/>
            <w:vAlign w:val="center"/>
          </w:tcPr>
          <w:p w14:paraId="0963402E" w14:textId="77777777" w:rsidR="00AC0C43" w:rsidRPr="00C2424D" w:rsidRDefault="00AC0C43" w:rsidP="00A947A9">
            <w:pPr>
              <w:widowControl w:val="0"/>
              <w:spacing w:before="20" w:after="20"/>
              <w:jc w:val="center"/>
              <w:rPr>
                <w:b/>
                <w:color w:val="000000" w:themeColor="text1"/>
              </w:rPr>
            </w:pPr>
            <w:r w:rsidRPr="00C2424D">
              <w:rPr>
                <w:b/>
                <w:color w:val="000000" w:themeColor="text1"/>
              </w:rPr>
              <w:t>TT</w:t>
            </w:r>
          </w:p>
        </w:tc>
        <w:tc>
          <w:tcPr>
            <w:tcW w:w="2971" w:type="dxa"/>
            <w:shd w:val="clear" w:color="auto" w:fill="FFE599" w:themeFill="accent4" w:themeFillTint="66"/>
            <w:vAlign w:val="center"/>
          </w:tcPr>
          <w:p w14:paraId="3FA1D8DD" w14:textId="77777777" w:rsidR="00AC0C43" w:rsidRPr="00C2424D" w:rsidRDefault="00AC0C43" w:rsidP="00A947A9">
            <w:pPr>
              <w:widowControl w:val="0"/>
              <w:spacing w:before="20" w:after="20"/>
              <w:jc w:val="center"/>
              <w:rPr>
                <w:b/>
                <w:color w:val="000000" w:themeColor="text1"/>
              </w:rPr>
            </w:pPr>
            <w:r w:rsidRPr="00C2424D">
              <w:rPr>
                <w:b/>
                <w:color w:val="000000" w:themeColor="text1"/>
              </w:rPr>
              <w:t>Nội dung công việc</w:t>
            </w:r>
          </w:p>
        </w:tc>
        <w:tc>
          <w:tcPr>
            <w:tcW w:w="1573" w:type="dxa"/>
            <w:shd w:val="clear" w:color="auto" w:fill="FFE599" w:themeFill="accent4" w:themeFillTint="66"/>
            <w:vAlign w:val="center"/>
          </w:tcPr>
          <w:p w14:paraId="3F0959F2" w14:textId="77777777" w:rsidR="00AC0C43" w:rsidRPr="00C2424D" w:rsidRDefault="00AC0C43" w:rsidP="00A947A9">
            <w:pPr>
              <w:widowControl w:val="0"/>
              <w:spacing w:before="20" w:after="20"/>
              <w:jc w:val="center"/>
              <w:rPr>
                <w:b/>
                <w:color w:val="000000" w:themeColor="text1"/>
              </w:rPr>
            </w:pPr>
            <w:r w:rsidRPr="00C2424D">
              <w:rPr>
                <w:b/>
                <w:color w:val="000000" w:themeColor="text1"/>
              </w:rPr>
              <w:t>Sản phẩm</w:t>
            </w:r>
          </w:p>
        </w:tc>
        <w:tc>
          <w:tcPr>
            <w:tcW w:w="2410" w:type="dxa"/>
            <w:shd w:val="clear" w:color="auto" w:fill="FFE599" w:themeFill="accent4" w:themeFillTint="66"/>
            <w:vAlign w:val="center"/>
          </w:tcPr>
          <w:p w14:paraId="64CC7393" w14:textId="384DA1CF" w:rsidR="00AC0C43" w:rsidRPr="00C2424D" w:rsidRDefault="00C3342A" w:rsidP="00A947A9">
            <w:pPr>
              <w:widowControl w:val="0"/>
              <w:spacing w:before="20" w:after="20"/>
              <w:jc w:val="center"/>
              <w:rPr>
                <w:b/>
                <w:color w:val="000000" w:themeColor="text1"/>
              </w:rPr>
            </w:pPr>
            <w:r w:rsidRPr="00C2424D">
              <w:rPr>
                <w:b/>
                <w:color w:val="000000" w:themeColor="text1"/>
              </w:rPr>
              <w:t>Đơn vị</w:t>
            </w:r>
          </w:p>
          <w:p w14:paraId="127AC65E" w14:textId="77777777" w:rsidR="00AC0C43" w:rsidRPr="00C2424D" w:rsidRDefault="00AC0C43" w:rsidP="00A947A9">
            <w:pPr>
              <w:widowControl w:val="0"/>
              <w:tabs>
                <w:tab w:val="left" w:pos="706"/>
              </w:tabs>
              <w:spacing w:before="20" w:after="20"/>
              <w:jc w:val="center"/>
              <w:rPr>
                <w:b/>
                <w:color w:val="000000" w:themeColor="text1"/>
              </w:rPr>
            </w:pPr>
            <w:r w:rsidRPr="00C2424D">
              <w:rPr>
                <w:b/>
                <w:color w:val="000000" w:themeColor="text1"/>
              </w:rPr>
              <w:t>chủ trì</w:t>
            </w:r>
          </w:p>
        </w:tc>
        <w:tc>
          <w:tcPr>
            <w:tcW w:w="1296" w:type="dxa"/>
            <w:shd w:val="clear" w:color="auto" w:fill="FFE599" w:themeFill="accent4" w:themeFillTint="66"/>
            <w:vAlign w:val="center"/>
          </w:tcPr>
          <w:p w14:paraId="0B18B036" w14:textId="1307239F" w:rsidR="00AC0C43" w:rsidRPr="00C2424D" w:rsidRDefault="00C3342A" w:rsidP="00A947A9">
            <w:pPr>
              <w:widowControl w:val="0"/>
              <w:spacing w:before="20" w:after="20"/>
              <w:jc w:val="center"/>
              <w:rPr>
                <w:b/>
                <w:color w:val="000000" w:themeColor="text1"/>
              </w:rPr>
            </w:pPr>
            <w:r w:rsidRPr="00C2424D">
              <w:rPr>
                <w:b/>
                <w:color w:val="000000" w:themeColor="text1"/>
              </w:rPr>
              <w:t>Đơn vị</w:t>
            </w:r>
          </w:p>
          <w:p w14:paraId="4D2CB39A" w14:textId="77777777" w:rsidR="00AC0C43" w:rsidRPr="00C2424D" w:rsidRDefault="00AC0C43" w:rsidP="00A947A9">
            <w:pPr>
              <w:widowControl w:val="0"/>
              <w:spacing w:before="20" w:after="20"/>
              <w:jc w:val="center"/>
              <w:rPr>
                <w:b/>
                <w:color w:val="000000" w:themeColor="text1"/>
              </w:rPr>
            </w:pPr>
            <w:r w:rsidRPr="00C2424D">
              <w:rPr>
                <w:b/>
                <w:color w:val="000000" w:themeColor="text1"/>
              </w:rPr>
              <w:t>phối hợp</w:t>
            </w:r>
          </w:p>
        </w:tc>
        <w:tc>
          <w:tcPr>
            <w:tcW w:w="6104" w:type="dxa"/>
            <w:shd w:val="clear" w:color="auto" w:fill="FFE599" w:themeFill="accent4" w:themeFillTint="66"/>
            <w:vAlign w:val="center"/>
          </w:tcPr>
          <w:p w14:paraId="46F2E653" w14:textId="77777777" w:rsidR="00AC0C43" w:rsidRPr="00C2424D" w:rsidRDefault="00AC0C43" w:rsidP="00A947A9">
            <w:pPr>
              <w:widowControl w:val="0"/>
              <w:spacing w:before="20" w:after="20"/>
              <w:jc w:val="center"/>
              <w:rPr>
                <w:b/>
                <w:color w:val="000000" w:themeColor="text1"/>
              </w:rPr>
            </w:pPr>
            <w:r w:rsidRPr="00C2424D">
              <w:rPr>
                <w:b/>
                <w:color w:val="000000" w:themeColor="text1"/>
              </w:rPr>
              <w:t>Thời hạn</w:t>
            </w:r>
          </w:p>
          <w:p w14:paraId="6F7ACDA6" w14:textId="77777777" w:rsidR="00AC0C43" w:rsidRPr="00C2424D" w:rsidRDefault="00AC0C43" w:rsidP="00A947A9">
            <w:pPr>
              <w:widowControl w:val="0"/>
              <w:spacing w:before="20" w:after="20"/>
              <w:jc w:val="center"/>
              <w:rPr>
                <w:i/>
                <w:color w:val="000000" w:themeColor="text1"/>
              </w:rPr>
            </w:pPr>
            <w:r w:rsidRPr="00C2424D">
              <w:rPr>
                <w:color w:val="000000" w:themeColor="text1"/>
              </w:rPr>
              <w:t>(</w:t>
            </w:r>
            <w:r w:rsidRPr="00C2424D">
              <w:rPr>
                <w:i/>
                <w:color w:val="000000" w:themeColor="text1"/>
              </w:rPr>
              <w:t>Ngày/tháng/năm</w:t>
            </w:r>
            <w:r w:rsidRPr="00C2424D">
              <w:rPr>
                <w:color w:val="000000" w:themeColor="text1"/>
              </w:rPr>
              <w:t>)</w:t>
            </w:r>
          </w:p>
        </w:tc>
      </w:tr>
      <w:tr w:rsidR="00BF3F9D" w:rsidRPr="00C2424D" w14:paraId="4C91BE25" w14:textId="77777777" w:rsidTr="00910BB4">
        <w:trPr>
          <w:trHeight w:val="60"/>
        </w:trPr>
        <w:tc>
          <w:tcPr>
            <w:tcW w:w="673" w:type="dxa"/>
            <w:shd w:val="clear" w:color="auto" w:fill="B4C6E7" w:themeFill="accent1" w:themeFillTint="66"/>
            <w:vAlign w:val="center"/>
          </w:tcPr>
          <w:p w14:paraId="394B9465" w14:textId="77777777" w:rsidR="00AC0C43" w:rsidRPr="00C2424D" w:rsidRDefault="00AC0C43" w:rsidP="007753CC">
            <w:pPr>
              <w:widowControl w:val="0"/>
              <w:tabs>
                <w:tab w:val="left" w:pos="279"/>
              </w:tabs>
              <w:spacing w:before="20" w:after="20"/>
              <w:jc w:val="center"/>
              <w:rPr>
                <w:b/>
                <w:color w:val="000000" w:themeColor="text1"/>
              </w:rPr>
            </w:pPr>
            <w:r w:rsidRPr="00C2424D">
              <w:rPr>
                <w:b/>
                <w:color w:val="000000" w:themeColor="text1"/>
              </w:rPr>
              <w:t>I</w:t>
            </w:r>
          </w:p>
        </w:tc>
        <w:tc>
          <w:tcPr>
            <w:tcW w:w="14354" w:type="dxa"/>
            <w:gridSpan w:val="5"/>
            <w:shd w:val="clear" w:color="auto" w:fill="B4C6E7" w:themeFill="accent1" w:themeFillTint="66"/>
            <w:vAlign w:val="center"/>
          </w:tcPr>
          <w:p w14:paraId="2388A795" w14:textId="77777777" w:rsidR="00AC0C43" w:rsidRPr="00C2424D" w:rsidRDefault="00AC0C43" w:rsidP="00A947A9">
            <w:pPr>
              <w:widowControl w:val="0"/>
              <w:spacing w:before="20" w:after="20"/>
              <w:rPr>
                <w:b/>
                <w:color w:val="000000" w:themeColor="text1"/>
              </w:rPr>
            </w:pPr>
            <w:r w:rsidRPr="00C2424D">
              <w:rPr>
                <w:b/>
                <w:color w:val="000000" w:themeColor="text1"/>
              </w:rPr>
              <w:t>CẢI CÁCH THỂ CHẾ</w:t>
            </w:r>
          </w:p>
        </w:tc>
      </w:tr>
      <w:tr w:rsidR="00BF3F9D" w:rsidRPr="00D52F5F" w14:paraId="09241CC6" w14:textId="77777777" w:rsidTr="00910BB4">
        <w:trPr>
          <w:trHeight w:val="1400"/>
        </w:trPr>
        <w:tc>
          <w:tcPr>
            <w:tcW w:w="673" w:type="dxa"/>
            <w:vAlign w:val="center"/>
          </w:tcPr>
          <w:p w14:paraId="0E386211" w14:textId="77777777" w:rsidR="00AC0C43" w:rsidRPr="00C2424D" w:rsidRDefault="00AC0C43" w:rsidP="00BA5F96">
            <w:pPr>
              <w:widowControl w:val="0"/>
              <w:tabs>
                <w:tab w:val="left" w:pos="279"/>
              </w:tabs>
              <w:spacing w:before="20" w:after="20"/>
              <w:jc w:val="center"/>
              <w:rPr>
                <w:color w:val="000000" w:themeColor="text1"/>
              </w:rPr>
            </w:pPr>
            <w:r w:rsidRPr="00C2424D">
              <w:rPr>
                <w:color w:val="000000" w:themeColor="text1"/>
              </w:rPr>
              <w:t>1</w:t>
            </w:r>
          </w:p>
        </w:tc>
        <w:tc>
          <w:tcPr>
            <w:tcW w:w="2971" w:type="dxa"/>
            <w:vAlign w:val="center"/>
          </w:tcPr>
          <w:p w14:paraId="2416EABD" w14:textId="7A936FE2" w:rsidR="00AC0C43" w:rsidRPr="00C2424D" w:rsidRDefault="00BA5769" w:rsidP="00EC622B">
            <w:pPr>
              <w:widowControl w:val="0"/>
              <w:spacing w:before="20" w:after="20"/>
              <w:jc w:val="both"/>
              <w:rPr>
                <w:color w:val="000000" w:themeColor="text1"/>
                <w:lang w:val="it-IT"/>
              </w:rPr>
            </w:pPr>
            <w:r w:rsidRPr="00C2424D">
              <w:rPr>
                <w:color w:val="000000" w:themeColor="text1"/>
                <w:lang w:val="it-IT"/>
              </w:rPr>
              <w:t>X</w:t>
            </w:r>
            <w:r w:rsidR="00AC0C43" w:rsidRPr="00C2424D">
              <w:rPr>
                <w:color w:val="000000" w:themeColor="text1"/>
                <w:lang w:val="it-IT"/>
              </w:rPr>
              <w:t xml:space="preserve">ây dựng, ban hành Kế hoạch kiểm tra, rà soát, hệ thống hóa văn bản quy phạm pháp luật </w:t>
            </w:r>
            <w:r w:rsidR="00922123" w:rsidRPr="00C2424D">
              <w:rPr>
                <w:color w:val="000000" w:themeColor="text1"/>
                <w:lang w:val="it-IT"/>
              </w:rPr>
              <w:t xml:space="preserve">(QPPL) </w:t>
            </w:r>
            <w:r w:rsidR="00AC0C43" w:rsidRPr="00C2424D">
              <w:rPr>
                <w:color w:val="000000" w:themeColor="text1"/>
                <w:lang w:val="it-IT"/>
              </w:rPr>
              <w:t>năm 202</w:t>
            </w:r>
            <w:r w:rsidR="00C63C7D" w:rsidRPr="00C2424D">
              <w:rPr>
                <w:color w:val="000000" w:themeColor="text1"/>
                <w:lang w:val="it-IT"/>
              </w:rPr>
              <w:t>4</w:t>
            </w:r>
          </w:p>
        </w:tc>
        <w:tc>
          <w:tcPr>
            <w:tcW w:w="1573" w:type="dxa"/>
            <w:vAlign w:val="center"/>
          </w:tcPr>
          <w:p w14:paraId="1E380FDB" w14:textId="2AF28000" w:rsidR="00AC0C43" w:rsidRPr="00C2424D" w:rsidRDefault="00AC0C43" w:rsidP="00BA5F96">
            <w:pPr>
              <w:widowControl w:val="0"/>
              <w:spacing w:before="20" w:after="20"/>
              <w:jc w:val="center"/>
              <w:rPr>
                <w:color w:val="000000" w:themeColor="text1"/>
                <w:lang w:val="it-IT"/>
              </w:rPr>
            </w:pPr>
            <w:r w:rsidRPr="00C2424D">
              <w:rPr>
                <w:color w:val="000000" w:themeColor="text1"/>
                <w:lang w:val="it-IT"/>
              </w:rPr>
              <w:t>Kế hoạch</w:t>
            </w:r>
          </w:p>
        </w:tc>
        <w:tc>
          <w:tcPr>
            <w:tcW w:w="2410" w:type="dxa"/>
            <w:vAlign w:val="center"/>
          </w:tcPr>
          <w:p w14:paraId="67C50B10" w14:textId="5E847C3B" w:rsidR="00AC0C43" w:rsidRPr="00C2424D" w:rsidRDefault="00AE7A62" w:rsidP="00BA5F96">
            <w:pPr>
              <w:widowControl w:val="0"/>
              <w:spacing w:before="20" w:after="20"/>
              <w:jc w:val="center"/>
              <w:rPr>
                <w:color w:val="000000" w:themeColor="text1"/>
                <w:lang w:val="it-IT"/>
              </w:rPr>
            </w:pPr>
            <w:r w:rsidRPr="00C2424D">
              <w:rPr>
                <w:color w:val="000000"/>
                <w:lang w:val="it-IT"/>
              </w:rPr>
              <w:t>Phòng Tổ chức - Hành chính - Tài chính - Kế toán</w:t>
            </w:r>
          </w:p>
        </w:tc>
        <w:tc>
          <w:tcPr>
            <w:tcW w:w="1296" w:type="dxa"/>
            <w:vAlign w:val="center"/>
          </w:tcPr>
          <w:p w14:paraId="602E012B" w14:textId="6A6D7C75" w:rsidR="00AC0C43" w:rsidRPr="00C2424D" w:rsidRDefault="00A74847" w:rsidP="003F5D7A">
            <w:pPr>
              <w:widowControl w:val="0"/>
              <w:spacing w:before="20" w:after="20"/>
              <w:jc w:val="center"/>
              <w:rPr>
                <w:color w:val="000000" w:themeColor="text1"/>
                <w:lang w:val="it-IT"/>
              </w:rPr>
            </w:pPr>
            <w:r w:rsidRPr="00C2424D">
              <w:rPr>
                <w:color w:val="000000" w:themeColor="text1"/>
                <w:lang w:val="it-IT"/>
              </w:rPr>
              <w:t>Các đơn vị thuộc</w:t>
            </w:r>
            <w:r w:rsidR="003F5D7A" w:rsidRPr="00C2424D">
              <w:rPr>
                <w:color w:val="000000" w:themeColor="text1"/>
                <w:lang w:val="it-IT"/>
              </w:rPr>
              <w:t xml:space="preserve">, trực thuộc </w:t>
            </w:r>
            <w:r w:rsidRPr="00C2424D">
              <w:rPr>
                <w:color w:val="000000" w:themeColor="text1"/>
                <w:lang w:val="it-IT"/>
              </w:rPr>
              <w:t>có liên quan</w:t>
            </w:r>
          </w:p>
        </w:tc>
        <w:tc>
          <w:tcPr>
            <w:tcW w:w="6104" w:type="dxa"/>
            <w:vAlign w:val="center"/>
          </w:tcPr>
          <w:p w14:paraId="71E55147" w14:textId="77777777" w:rsidR="00280149" w:rsidRDefault="00280149" w:rsidP="00280149">
            <w:pPr>
              <w:jc w:val="both"/>
              <w:rPr>
                <w:lang w:val="it-IT"/>
              </w:rPr>
            </w:pPr>
            <w:r>
              <w:rPr>
                <w:lang w:val="it-IT"/>
              </w:rPr>
              <w:t xml:space="preserve">- </w:t>
            </w:r>
            <w:r w:rsidRPr="00280149">
              <w:rPr>
                <w:lang w:val="it-IT"/>
              </w:rPr>
              <w:t>Kế hoạch số 04/KH-YTTMR ngày 03/01/2024 về công tác pháp chế; kiểm tra, xử lý và rà soát, hệ thống hóa văn bản quy phạm pháp luật tại Trung tâm Y tế huyện Tu Mơ Rông năm 2024;</w:t>
            </w:r>
          </w:p>
          <w:p w14:paraId="5FEFAF47" w14:textId="21E75896" w:rsidR="00AC0C43" w:rsidRPr="00280149" w:rsidRDefault="00280149" w:rsidP="00280149">
            <w:pPr>
              <w:jc w:val="both"/>
              <w:rPr>
                <w:lang w:val="it-IT"/>
              </w:rPr>
            </w:pPr>
            <w:r>
              <w:rPr>
                <w:lang w:val="it-IT"/>
              </w:rPr>
              <w:t xml:space="preserve">- </w:t>
            </w:r>
            <w:r w:rsidRPr="00280149">
              <w:rPr>
                <w:lang w:val="it-IT"/>
              </w:rPr>
              <w:t>Báo cáo số 35/BC-YTTMR ngày 12/01/2024 về kết quả rà soát, hệ thống hóa văn bản quy phạm pháp luật thuộc lĩnh vực tham mưu, quản lý nhà nước của ngành Y tế kỳ 2019-2023.</w:t>
            </w:r>
          </w:p>
        </w:tc>
      </w:tr>
      <w:tr w:rsidR="003F5D7A" w:rsidRPr="00D52F5F" w14:paraId="7A1F044A" w14:textId="77777777" w:rsidTr="00910BB4">
        <w:trPr>
          <w:trHeight w:val="696"/>
        </w:trPr>
        <w:tc>
          <w:tcPr>
            <w:tcW w:w="673" w:type="dxa"/>
            <w:shd w:val="clear" w:color="auto" w:fill="auto"/>
            <w:vAlign w:val="center"/>
          </w:tcPr>
          <w:p w14:paraId="49709393" w14:textId="77777777" w:rsidR="003F5D7A" w:rsidRPr="00C2424D" w:rsidRDefault="003F5D7A" w:rsidP="003F5D7A">
            <w:pPr>
              <w:widowControl w:val="0"/>
              <w:tabs>
                <w:tab w:val="left" w:pos="279"/>
              </w:tabs>
              <w:spacing w:before="20" w:after="20"/>
              <w:jc w:val="center"/>
              <w:rPr>
                <w:color w:val="000000" w:themeColor="text1"/>
              </w:rPr>
            </w:pPr>
            <w:r w:rsidRPr="00C2424D">
              <w:rPr>
                <w:color w:val="000000" w:themeColor="text1"/>
              </w:rPr>
              <w:t>2</w:t>
            </w:r>
          </w:p>
        </w:tc>
        <w:tc>
          <w:tcPr>
            <w:tcW w:w="2971" w:type="dxa"/>
            <w:shd w:val="clear" w:color="auto" w:fill="auto"/>
            <w:vAlign w:val="center"/>
          </w:tcPr>
          <w:p w14:paraId="7EDA385A" w14:textId="27190105" w:rsidR="003F5D7A" w:rsidRPr="00C2424D" w:rsidRDefault="003F5D7A" w:rsidP="00C55190">
            <w:pPr>
              <w:widowControl w:val="0"/>
              <w:spacing w:before="20" w:after="20"/>
              <w:jc w:val="both"/>
              <w:rPr>
                <w:color w:val="000000" w:themeColor="text1"/>
                <w:lang w:val="it-IT"/>
              </w:rPr>
            </w:pPr>
            <w:r w:rsidRPr="00C2424D">
              <w:rPr>
                <w:color w:val="000000" w:themeColor="text1"/>
                <w:lang w:val="it-IT"/>
              </w:rPr>
              <w:t>Xây dựng, ban hành Kế hoạch hệ thống hóa văn bản QPPL kỳ 2019 - 2023</w:t>
            </w:r>
          </w:p>
        </w:tc>
        <w:tc>
          <w:tcPr>
            <w:tcW w:w="1573" w:type="dxa"/>
            <w:shd w:val="clear" w:color="auto" w:fill="auto"/>
            <w:vAlign w:val="center"/>
          </w:tcPr>
          <w:p w14:paraId="14B0DF9E" w14:textId="3425580B" w:rsidR="003F5D7A" w:rsidRPr="00C2424D" w:rsidRDefault="003F5D7A" w:rsidP="003F5D7A">
            <w:pPr>
              <w:widowControl w:val="0"/>
              <w:spacing w:before="20" w:after="20"/>
              <w:jc w:val="center"/>
              <w:rPr>
                <w:color w:val="000000" w:themeColor="text1"/>
                <w:lang w:val="it-IT"/>
              </w:rPr>
            </w:pPr>
            <w:r w:rsidRPr="00C2424D">
              <w:rPr>
                <w:color w:val="000000" w:themeColor="text1"/>
                <w:lang w:val="it-IT"/>
              </w:rPr>
              <w:t>Kế hoạch</w:t>
            </w:r>
          </w:p>
        </w:tc>
        <w:tc>
          <w:tcPr>
            <w:tcW w:w="2410" w:type="dxa"/>
            <w:shd w:val="clear" w:color="auto" w:fill="auto"/>
            <w:vAlign w:val="center"/>
          </w:tcPr>
          <w:p w14:paraId="607F5AE2" w14:textId="7B3CB3FD" w:rsidR="003F5D7A" w:rsidRPr="00C2424D" w:rsidRDefault="003F5D7A" w:rsidP="003F5D7A">
            <w:pPr>
              <w:widowControl w:val="0"/>
              <w:spacing w:before="20" w:after="20"/>
              <w:jc w:val="center"/>
              <w:rPr>
                <w:color w:val="000000" w:themeColor="text1"/>
                <w:lang w:val="it-IT"/>
              </w:rPr>
            </w:pPr>
            <w:r w:rsidRPr="00C2424D">
              <w:rPr>
                <w:color w:val="000000"/>
                <w:lang w:val="it-IT"/>
              </w:rPr>
              <w:t>Phòng Tổ chức - Hành chính - Tài chính - Kế toán</w:t>
            </w:r>
          </w:p>
        </w:tc>
        <w:tc>
          <w:tcPr>
            <w:tcW w:w="1296" w:type="dxa"/>
            <w:shd w:val="clear" w:color="auto" w:fill="auto"/>
            <w:vAlign w:val="center"/>
          </w:tcPr>
          <w:p w14:paraId="59B4B4DE" w14:textId="297DC9E8" w:rsidR="003F5D7A" w:rsidRPr="00C2424D" w:rsidRDefault="003F5D7A" w:rsidP="003F5D7A">
            <w:pPr>
              <w:widowControl w:val="0"/>
              <w:spacing w:before="20" w:after="20"/>
              <w:jc w:val="center"/>
              <w:rPr>
                <w:color w:val="000000" w:themeColor="text1"/>
                <w:lang w:val="it-IT"/>
              </w:rPr>
            </w:pPr>
            <w:r w:rsidRPr="00C2424D">
              <w:rPr>
                <w:color w:val="000000" w:themeColor="text1"/>
                <w:lang w:val="it-IT"/>
              </w:rPr>
              <w:t>Các đơn vị thuộc, trực thuộc có liên quan</w:t>
            </w:r>
          </w:p>
        </w:tc>
        <w:tc>
          <w:tcPr>
            <w:tcW w:w="6104" w:type="dxa"/>
            <w:shd w:val="clear" w:color="auto" w:fill="auto"/>
            <w:vAlign w:val="center"/>
          </w:tcPr>
          <w:p w14:paraId="39CC51FB" w14:textId="77777777" w:rsidR="00280149" w:rsidRDefault="00280149" w:rsidP="00280149">
            <w:pPr>
              <w:jc w:val="both"/>
              <w:rPr>
                <w:lang w:val="it-IT"/>
              </w:rPr>
            </w:pPr>
            <w:r>
              <w:rPr>
                <w:lang w:val="it-IT"/>
              </w:rPr>
              <w:t xml:space="preserve">- </w:t>
            </w:r>
            <w:r w:rsidRPr="00280149">
              <w:rPr>
                <w:lang w:val="it-IT"/>
              </w:rPr>
              <w:t>Kế hoạch số 04/KH-YTTMR ngày 03/01/2024 về công tác pháp chế; kiểm tra, xử lý và rà soát, hệ thống hóa văn bản quy phạm pháp luật tại Trung tâm Y tế huyện Tu Mơ Rông năm 2024;</w:t>
            </w:r>
          </w:p>
          <w:p w14:paraId="048B96A6" w14:textId="2334211F" w:rsidR="003F5D7A" w:rsidRPr="00280149" w:rsidRDefault="00280149" w:rsidP="00280149">
            <w:pPr>
              <w:jc w:val="both"/>
              <w:rPr>
                <w:lang w:val="it-IT"/>
              </w:rPr>
            </w:pPr>
            <w:r>
              <w:rPr>
                <w:lang w:val="it-IT"/>
              </w:rPr>
              <w:t xml:space="preserve">- </w:t>
            </w:r>
            <w:r w:rsidRPr="00280149">
              <w:rPr>
                <w:lang w:val="it-IT"/>
              </w:rPr>
              <w:t>Báo cáo số 35/BC-YTTMR ngày 12/01/2024 về kết quả rà soát, hệ thống hóa văn bản quy phạm pháp luật thuộc lĩnh vực tham mưu, quản lý nhà nước của ngành Y tế kỳ 2019-2023.</w:t>
            </w:r>
          </w:p>
        </w:tc>
      </w:tr>
      <w:tr w:rsidR="0093324A" w:rsidRPr="00C2424D" w14:paraId="2DF5A00E" w14:textId="77777777" w:rsidTr="00910BB4">
        <w:trPr>
          <w:trHeight w:val="57"/>
        </w:trPr>
        <w:tc>
          <w:tcPr>
            <w:tcW w:w="673" w:type="dxa"/>
            <w:vAlign w:val="center"/>
          </w:tcPr>
          <w:p w14:paraId="12F48E9C" w14:textId="77777777" w:rsidR="0093324A" w:rsidRPr="00C2424D" w:rsidRDefault="0093324A" w:rsidP="0093324A">
            <w:pPr>
              <w:widowControl w:val="0"/>
              <w:tabs>
                <w:tab w:val="left" w:pos="279"/>
              </w:tabs>
              <w:spacing w:before="20" w:after="20"/>
              <w:jc w:val="center"/>
              <w:rPr>
                <w:color w:val="000000" w:themeColor="text1"/>
              </w:rPr>
            </w:pPr>
            <w:r w:rsidRPr="00C2424D">
              <w:rPr>
                <w:color w:val="000000" w:themeColor="text1"/>
              </w:rPr>
              <w:t>3</w:t>
            </w:r>
          </w:p>
        </w:tc>
        <w:tc>
          <w:tcPr>
            <w:tcW w:w="2971" w:type="dxa"/>
          </w:tcPr>
          <w:p w14:paraId="4B0FB6BC" w14:textId="64804F04" w:rsidR="0093324A" w:rsidRPr="00C2424D" w:rsidRDefault="0093324A" w:rsidP="0093324A">
            <w:pPr>
              <w:widowControl w:val="0"/>
              <w:spacing w:before="20" w:after="20"/>
              <w:jc w:val="both"/>
              <w:rPr>
                <w:color w:val="000000" w:themeColor="text1"/>
              </w:rPr>
            </w:pPr>
            <w:r w:rsidRPr="00C2424D">
              <w:rPr>
                <w:color w:val="000000" w:themeColor="text1"/>
                <w:lang w:val="it-IT"/>
              </w:rPr>
              <w:t>Rà soát, công bố danh mục văn bản QPPL do H</w:t>
            </w:r>
            <w:r w:rsidRPr="00C2424D">
              <w:rPr>
                <w:color w:val="000000" w:themeColor="text1"/>
              </w:rPr>
              <w:t xml:space="preserve">ội đồng nhân dân, Ủy ban nhân dân </w:t>
            </w:r>
            <w:r w:rsidRPr="00C2424D">
              <w:rPr>
                <w:color w:val="000000" w:themeColor="text1"/>
                <w:lang w:val="it-IT"/>
              </w:rPr>
              <w:t>tỉnh</w:t>
            </w:r>
            <w:r w:rsidR="00C55190">
              <w:rPr>
                <w:color w:val="000000" w:themeColor="text1"/>
                <w:lang w:val="it-IT"/>
              </w:rPr>
              <w:t>, UBND huyện</w:t>
            </w:r>
            <w:r w:rsidRPr="00C2424D">
              <w:rPr>
                <w:color w:val="000000" w:themeColor="text1"/>
                <w:lang w:val="it-IT"/>
              </w:rPr>
              <w:t xml:space="preserve"> ban hành </w:t>
            </w:r>
            <w:r w:rsidRPr="00C2424D">
              <w:rPr>
                <w:color w:val="000000" w:themeColor="text1"/>
                <w:lang w:val="it-IT"/>
              </w:rPr>
              <w:lastRenderedPageBreak/>
              <w:t>hết hiệu lực năm 2023</w:t>
            </w:r>
          </w:p>
        </w:tc>
        <w:tc>
          <w:tcPr>
            <w:tcW w:w="1573" w:type="dxa"/>
            <w:vAlign w:val="center"/>
          </w:tcPr>
          <w:p w14:paraId="644EB057" w14:textId="14069D23" w:rsidR="0093324A" w:rsidRPr="00C2424D" w:rsidRDefault="0093324A" w:rsidP="0093324A">
            <w:pPr>
              <w:widowControl w:val="0"/>
              <w:spacing w:before="20" w:after="20"/>
              <w:jc w:val="center"/>
              <w:rPr>
                <w:color w:val="000000" w:themeColor="text1"/>
              </w:rPr>
            </w:pPr>
            <w:r w:rsidRPr="00C2424D">
              <w:rPr>
                <w:color w:val="000000" w:themeColor="text1"/>
              </w:rPr>
              <w:lastRenderedPageBreak/>
              <w:t>Văn bản Báo cáo</w:t>
            </w:r>
          </w:p>
        </w:tc>
        <w:tc>
          <w:tcPr>
            <w:tcW w:w="2410" w:type="dxa"/>
            <w:vAlign w:val="center"/>
          </w:tcPr>
          <w:p w14:paraId="39CFE068" w14:textId="3C576140" w:rsidR="0093324A" w:rsidRPr="00C2424D" w:rsidRDefault="0093324A" w:rsidP="0093324A">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76E0D7B6" w14:textId="05A08349" w:rsidR="0093324A" w:rsidRPr="00C2424D" w:rsidRDefault="0093324A" w:rsidP="0093324A">
            <w:pPr>
              <w:widowControl w:val="0"/>
              <w:spacing w:before="20" w:after="20"/>
              <w:jc w:val="center"/>
              <w:rPr>
                <w:color w:val="000000" w:themeColor="text1"/>
              </w:rPr>
            </w:pPr>
            <w:r w:rsidRPr="00C2424D">
              <w:rPr>
                <w:color w:val="000000" w:themeColor="text1"/>
                <w:lang w:val="it-IT"/>
              </w:rPr>
              <w:t>Các đơn vị thuộc, trực thuộc có liên quan</w:t>
            </w:r>
          </w:p>
        </w:tc>
        <w:tc>
          <w:tcPr>
            <w:tcW w:w="6104" w:type="dxa"/>
            <w:vAlign w:val="center"/>
          </w:tcPr>
          <w:p w14:paraId="2AC04A78" w14:textId="3EC877FF" w:rsidR="0093324A" w:rsidRPr="00C2424D" w:rsidRDefault="00280149" w:rsidP="00280149">
            <w:pPr>
              <w:widowControl w:val="0"/>
              <w:spacing w:before="20" w:after="20"/>
              <w:jc w:val="both"/>
              <w:rPr>
                <w:color w:val="000000" w:themeColor="text1"/>
              </w:rPr>
            </w:pPr>
            <w:r>
              <w:rPr>
                <w:lang w:val="it-IT"/>
              </w:rPr>
              <w:t xml:space="preserve">- </w:t>
            </w:r>
            <w:r w:rsidRPr="00280149">
              <w:rPr>
                <w:lang w:val="it-IT"/>
              </w:rPr>
              <w:t>Báo cáo số 35/BC-YTTMR ngày 12/01/2024 về kết quả rà soát, hệ thống hóa văn bản quy phạm pháp luật thuộc lĩnh vực tham mưu, quản lý nhà nước của ngành Y tế kỳ 2019-2023.</w:t>
            </w:r>
          </w:p>
        </w:tc>
      </w:tr>
      <w:tr w:rsidR="008A03FC" w:rsidRPr="00C2424D" w14:paraId="761E7A51" w14:textId="77777777" w:rsidTr="00910BB4">
        <w:trPr>
          <w:trHeight w:val="2258"/>
        </w:trPr>
        <w:tc>
          <w:tcPr>
            <w:tcW w:w="673" w:type="dxa"/>
            <w:vAlign w:val="center"/>
          </w:tcPr>
          <w:p w14:paraId="430A1759" w14:textId="77777777" w:rsidR="008A03FC" w:rsidRPr="00C2424D" w:rsidRDefault="008A03FC" w:rsidP="008A03FC">
            <w:pPr>
              <w:widowControl w:val="0"/>
              <w:tabs>
                <w:tab w:val="left" w:pos="279"/>
              </w:tabs>
              <w:spacing w:before="20" w:after="20"/>
              <w:jc w:val="center"/>
              <w:rPr>
                <w:color w:val="000000" w:themeColor="text1"/>
              </w:rPr>
            </w:pPr>
            <w:r w:rsidRPr="00C2424D">
              <w:rPr>
                <w:color w:val="000000" w:themeColor="text1"/>
              </w:rPr>
              <w:t>4</w:t>
            </w:r>
          </w:p>
        </w:tc>
        <w:tc>
          <w:tcPr>
            <w:tcW w:w="2971" w:type="dxa"/>
            <w:vAlign w:val="center"/>
          </w:tcPr>
          <w:p w14:paraId="752E7823" w14:textId="21CB5628" w:rsidR="008A03FC" w:rsidRPr="00C2424D" w:rsidRDefault="008A03FC" w:rsidP="00D52F5F">
            <w:pPr>
              <w:widowControl w:val="0"/>
              <w:tabs>
                <w:tab w:val="left" w:pos="279"/>
              </w:tabs>
              <w:spacing w:before="20" w:after="20"/>
              <w:jc w:val="both"/>
              <w:rPr>
                <w:color w:val="000000" w:themeColor="text1"/>
              </w:rPr>
            </w:pPr>
            <w:r w:rsidRPr="00C2424D">
              <w:rPr>
                <w:color w:val="000000" w:themeColor="text1"/>
              </w:rPr>
              <w:t>Thường xuyên tự kiểm tra, rà soát các văn bản QPPL do Hội đồng nhân dân, Ủy ban nhân dân tỉnh</w:t>
            </w:r>
            <w:r w:rsidR="00C55190">
              <w:rPr>
                <w:color w:val="000000" w:themeColor="text1"/>
              </w:rPr>
              <w:t>, UBND huyện</w:t>
            </w:r>
            <w:r w:rsidRPr="00C2424D">
              <w:rPr>
                <w:color w:val="000000" w:themeColor="text1"/>
              </w:rPr>
              <w:t xml:space="preserve"> ban hành để đề nghị việc sửa đổi, bổ sung, hủy bỏ, bãi bỏ</w:t>
            </w:r>
          </w:p>
        </w:tc>
        <w:tc>
          <w:tcPr>
            <w:tcW w:w="1573" w:type="dxa"/>
            <w:vAlign w:val="center"/>
          </w:tcPr>
          <w:p w14:paraId="12C3C982" w14:textId="440D84BD" w:rsidR="008A03FC" w:rsidRPr="00C2424D" w:rsidRDefault="008A03FC" w:rsidP="008A03FC">
            <w:pPr>
              <w:widowControl w:val="0"/>
              <w:tabs>
                <w:tab w:val="left" w:pos="279"/>
              </w:tabs>
              <w:spacing w:before="20" w:after="20"/>
              <w:jc w:val="center"/>
              <w:rPr>
                <w:color w:val="000000" w:themeColor="text1"/>
              </w:rPr>
            </w:pPr>
            <w:r w:rsidRPr="00C2424D">
              <w:rPr>
                <w:color w:val="000000" w:themeColor="text1"/>
              </w:rPr>
              <w:t>Báo cáo</w:t>
            </w:r>
          </w:p>
        </w:tc>
        <w:tc>
          <w:tcPr>
            <w:tcW w:w="2410" w:type="dxa"/>
            <w:vAlign w:val="center"/>
          </w:tcPr>
          <w:p w14:paraId="7C163E30" w14:textId="2FFF2861" w:rsidR="008A03FC" w:rsidRPr="00C2424D" w:rsidRDefault="008A03FC" w:rsidP="008A03FC">
            <w:pPr>
              <w:widowControl w:val="0"/>
              <w:tabs>
                <w:tab w:val="left" w:pos="279"/>
              </w:tabs>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7C5CBFF4" w14:textId="6C9EAF6B" w:rsidR="008A03FC" w:rsidRPr="00C2424D" w:rsidRDefault="008A03FC" w:rsidP="008A03FC">
            <w:pPr>
              <w:widowControl w:val="0"/>
              <w:tabs>
                <w:tab w:val="left" w:pos="279"/>
              </w:tabs>
              <w:spacing w:before="20" w:after="20"/>
              <w:jc w:val="center"/>
              <w:rPr>
                <w:color w:val="000000" w:themeColor="text1"/>
              </w:rPr>
            </w:pPr>
            <w:r w:rsidRPr="00C2424D">
              <w:rPr>
                <w:color w:val="000000" w:themeColor="text1"/>
                <w:lang w:val="it-IT"/>
              </w:rPr>
              <w:t>Các đơn vị thuộc, trực thuộc có liên quan</w:t>
            </w:r>
          </w:p>
        </w:tc>
        <w:tc>
          <w:tcPr>
            <w:tcW w:w="6104" w:type="dxa"/>
            <w:vAlign w:val="center"/>
          </w:tcPr>
          <w:p w14:paraId="0D3CF20C" w14:textId="3F6C6487" w:rsidR="008A03FC" w:rsidRPr="00C2424D" w:rsidRDefault="008A03FC" w:rsidP="008A03FC">
            <w:pPr>
              <w:widowControl w:val="0"/>
              <w:tabs>
                <w:tab w:val="left" w:pos="279"/>
              </w:tabs>
              <w:spacing w:before="20" w:after="20"/>
              <w:jc w:val="center"/>
              <w:rPr>
                <w:color w:val="000000" w:themeColor="text1"/>
              </w:rPr>
            </w:pPr>
            <w:r w:rsidRPr="00C2424D">
              <w:rPr>
                <w:color w:val="000000" w:themeColor="text1"/>
              </w:rPr>
              <w:t>Thường xuyên, khi có yêu cầu của Sở Y tế</w:t>
            </w:r>
          </w:p>
        </w:tc>
      </w:tr>
      <w:tr w:rsidR="008A03FC" w:rsidRPr="00C2424D" w14:paraId="38AEE369" w14:textId="77777777" w:rsidTr="00910BB4">
        <w:tc>
          <w:tcPr>
            <w:tcW w:w="673" w:type="dxa"/>
            <w:vAlign w:val="center"/>
          </w:tcPr>
          <w:p w14:paraId="0A476BF7" w14:textId="77777777" w:rsidR="008A03FC" w:rsidRPr="00C2424D" w:rsidRDefault="008A03FC" w:rsidP="008A03FC">
            <w:pPr>
              <w:widowControl w:val="0"/>
              <w:spacing w:before="20" w:after="20"/>
              <w:jc w:val="center"/>
              <w:rPr>
                <w:color w:val="000000" w:themeColor="text1"/>
              </w:rPr>
            </w:pPr>
            <w:r w:rsidRPr="00C2424D">
              <w:rPr>
                <w:color w:val="000000" w:themeColor="text1"/>
              </w:rPr>
              <w:t>5</w:t>
            </w:r>
          </w:p>
        </w:tc>
        <w:tc>
          <w:tcPr>
            <w:tcW w:w="2971" w:type="dxa"/>
            <w:vAlign w:val="center"/>
          </w:tcPr>
          <w:p w14:paraId="7105A3FE" w14:textId="5BF2BB9B" w:rsidR="008A03FC" w:rsidRPr="00C2424D" w:rsidRDefault="008A03FC" w:rsidP="00D52F5F">
            <w:pPr>
              <w:widowControl w:val="0"/>
              <w:spacing w:before="20" w:after="20"/>
              <w:jc w:val="both"/>
              <w:rPr>
                <w:color w:val="000000" w:themeColor="text1"/>
              </w:rPr>
            </w:pPr>
            <w:r w:rsidRPr="00C2424D">
              <w:rPr>
                <w:color w:val="000000" w:themeColor="text1"/>
              </w:rPr>
              <w:t>Báo cáo công tác kiểm tra, rà soát văn bản QPPL 06 tháng đầu năm 2024</w:t>
            </w:r>
          </w:p>
        </w:tc>
        <w:tc>
          <w:tcPr>
            <w:tcW w:w="1573" w:type="dxa"/>
            <w:vAlign w:val="center"/>
          </w:tcPr>
          <w:p w14:paraId="00712922" w14:textId="0DC6BEE8" w:rsidR="008A03FC" w:rsidRPr="00C2424D" w:rsidRDefault="008A03FC" w:rsidP="008A03FC">
            <w:pPr>
              <w:widowControl w:val="0"/>
              <w:spacing w:before="20" w:after="20"/>
              <w:jc w:val="center"/>
              <w:rPr>
                <w:color w:val="000000" w:themeColor="text1"/>
              </w:rPr>
            </w:pPr>
            <w:r w:rsidRPr="00C2424D">
              <w:rPr>
                <w:color w:val="000000" w:themeColor="text1"/>
              </w:rPr>
              <w:t>Báo cáo</w:t>
            </w:r>
          </w:p>
        </w:tc>
        <w:tc>
          <w:tcPr>
            <w:tcW w:w="2410" w:type="dxa"/>
            <w:vAlign w:val="center"/>
          </w:tcPr>
          <w:p w14:paraId="1043B986" w14:textId="1E1C164F" w:rsidR="008A03FC" w:rsidRPr="00C2424D" w:rsidRDefault="008A03FC" w:rsidP="008A03FC">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1130F7B1" w14:textId="63F85EAB" w:rsidR="008A03FC" w:rsidRPr="00C2424D" w:rsidRDefault="008A03FC" w:rsidP="008A03FC">
            <w:pPr>
              <w:widowControl w:val="0"/>
              <w:spacing w:before="20" w:after="20"/>
              <w:jc w:val="center"/>
              <w:rPr>
                <w:color w:val="000000" w:themeColor="text1"/>
              </w:rPr>
            </w:pPr>
            <w:r w:rsidRPr="00C2424D">
              <w:rPr>
                <w:color w:val="000000" w:themeColor="text1"/>
                <w:lang w:val="it-IT"/>
              </w:rPr>
              <w:t>Các đơn vị thuộc, trực thuộc có liên quan</w:t>
            </w:r>
          </w:p>
        </w:tc>
        <w:tc>
          <w:tcPr>
            <w:tcW w:w="6104" w:type="dxa"/>
            <w:vAlign w:val="center"/>
          </w:tcPr>
          <w:p w14:paraId="1E9AEE26" w14:textId="56ADEF43" w:rsidR="008A03FC" w:rsidRPr="00C2424D" w:rsidRDefault="00D52F5F" w:rsidP="00D52F5F">
            <w:pPr>
              <w:widowControl w:val="0"/>
              <w:spacing w:before="20" w:after="20"/>
              <w:jc w:val="both"/>
              <w:rPr>
                <w:color w:val="000000" w:themeColor="text1"/>
              </w:rPr>
            </w:pPr>
            <w:r>
              <w:rPr>
                <w:lang w:val="it-IT"/>
              </w:rPr>
              <w:t xml:space="preserve">- </w:t>
            </w:r>
            <w:r w:rsidRPr="00280149">
              <w:rPr>
                <w:lang w:val="it-IT"/>
              </w:rPr>
              <w:t>Báo cáo số 35/BC-YTTMR ngày 12/01/2024 về kết quả rà soát, hệ thống hóa văn bản quy phạm pháp luật thuộc lĩnh vực tham mưu, quản lý nhà nước của ngành Y tế kỳ 2019-2023.</w:t>
            </w:r>
          </w:p>
        </w:tc>
      </w:tr>
      <w:tr w:rsidR="008A03FC" w:rsidRPr="00C2424D" w14:paraId="21F931D9" w14:textId="77777777" w:rsidTr="00910BB4">
        <w:tc>
          <w:tcPr>
            <w:tcW w:w="673" w:type="dxa"/>
            <w:vAlign w:val="center"/>
          </w:tcPr>
          <w:p w14:paraId="28570CCC" w14:textId="77777777" w:rsidR="008A03FC" w:rsidRPr="00C2424D" w:rsidRDefault="008A03FC" w:rsidP="008A03FC">
            <w:pPr>
              <w:widowControl w:val="0"/>
              <w:tabs>
                <w:tab w:val="left" w:pos="279"/>
              </w:tabs>
              <w:spacing w:before="20" w:after="20"/>
              <w:jc w:val="center"/>
              <w:rPr>
                <w:color w:val="000000" w:themeColor="text1"/>
              </w:rPr>
            </w:pPr>
            <w:r w:rsidRPr="00C2424D">
              <w:rPr>
                <w:color w:val="000000" w:themeColor="text1"/>
              </w:rPr>
              <w:t>6</w:t>
            </w:r>
          </w:p>
        </w:tc>
        <w:tc>
          <w:tcPr>
            <w:tcW w:w="2971" w:type="dxa"/>
            <w:vAlign w:val="center"/>
          </w:tcPr>
          <w:p w14:paraId="2E92C195" w14:textId="69AA4BEF" w:rsidR="008A03FC" w:rsidRPr="00C2424D" w:rsidRDefault="008A03FC" w:rsidP="00D52F5F">
            <w:pPr>
              <w:widowControl w:val="0"/>
              <w:spacing w:before="20" w:after="20"/>
              <w:jc w:val="both"/>
              <w:rPr>
                <w:color w:val="000000" w:themeColor="text1"/>
              </w:rPr>
            </w:pPr>
            <w:r w:rsidRPr="00C2424D">
              <w:rPr>
                <w:color w:val="000000" w:themeColor="text1"/>
              </w:rPr>
              <w:t>Báo cáo công tác kiểm tra, rà soát văn bản QPPL năm 2024</w:t>
            </w:r>
          </w:p>
        </w:tc>
        <w:tc>
          <w:tcPr>
            <w:tcW w:w="1573" w:type="dxa"/>
            <w:vAlign w:val="center"/>
          </w:tcPr>
          <w:p w14:paraId="149DC8F7" w14:textId="535D7441" w:rsidR="008A03FC" w:rsidRPr="00C2424D" w:rsidRDefault="008A03FC" w:rsidP="005C32AD">
            <w:pPr>
              <w:widowControl w:val="0"/>
              <w:spacing w:before="20" w:after="20"/>
              <w:jc w:val="center"/>
              <w:rPr>
                <w:color w:val="000000" w:themeColor="text1"/>
              </w:rPr>
            </w:pPr>
            <w:r w:rsidRPr="00C2424D">
              <w:rPr>
                <w:color w:val="000000" w:themeColor="text1"/>
              </w:rPr>
              <w:t>Báo cáo</w:t>
            </w:r>
          </w:p>
        </w:tc>
        <w:tc>
          <w:tcPr>
            <w:tcW w:w="2410" w:type="dxa"/>
            <w:vAlign w:val="center"/>
          </w:tcPr>
          <w:p w14:paraId="04335A1D" w14:textId="3151A11A" w:rsidR="008A03FC" w:rsidRPr="00C2424D" w:rsidRDefault="008A03FC" w:rsidP="008A03FC">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4114CEB8" w14:textId="06C981B9" w:rsidR="008A03FC" w:rsidRPr="00C2424D" w:rsidRDefault="008A03FC" w:rsidP="008A03FC">
            <w:pPr>
              <w:widowControl w:val="0"/>
              <w:spacing w:before="20" w:after="20"/>
              <w:jc w:val="center"/>
              <w:rPr>
                <w:color w:val="000000" w:themeColor="text1"/>
              </w:rPr>
            </w:pPr>
            <w:r w:rsidRPr="00C2424D">
              <w:rPr>
                <w:color w:val="000000" w:themeColor="text1"/>
                <w:lang w:val="it-IT"/>
              </w:rPr>
              <w:t>Các đơn vị thuộc, trực thuộc có liên quan</w:t>
            </w:r>
          </w:p>
        </w:tc>
        <w:tc>
          <w:tcPr>
            <w:tcW w:w="6104" w:type="dxa"/>
            <w:vAlign w:val="center"/>
          </w:tcPr>
          <w:p w14:paraId="564B4DEC" w14:textId="245F4D6F" w:rsidR="008A03FC" w:rsidRPr="00C2424D" w:rsidRDefault="00D52F5F" w:rsidP="00D52F5F">
            <w:pPr>
              <w:widowControl w:val="0"/>
              <w:spacing w:before="20" w:after="20"/>
              <w:jc w:val="both"/>
              <w:rPr>
                <w:color w:val="000000" w:themeColor="text1"/>
              </w:rPr>
            </w:pPr>
            <w:r>
              <w:rPr>
                <w:lang w:val="it-IT"/>
              </w:rPr>
              <w:t xml:space="preserve">- </w:t>
            </w:r>
            <w:r w:rsidRPr="00280149">
              <w:rPr>
                <w:lang w:val="it-IT"/>
              </w:rPr>
              <w:t>Báo cáo số 35/BC-YTTMR ngày 12/01/2024 về kết quả rà soát, hệ thống hóa văn bản quy phạm pháp luật thuộc lĩnh vực tham mưu, quản lý nhà nước của ngành Y tế kỳ 2019-2023.</w:t>
            </w:r>
          </w:p>
        </w:tc>
      </w:tr>
      <w:tr w:rsidR="003935A1" w:rsidRPr="00D52F5F" w14:paraId="3D2A2E1E" w14:textId="77777777" w:rsidTr="00910BB4">
        <w:tc>
          <w:tcPr>
            <w:tcW w:w="673" w:type="dxa"/>
            <w:vAlign w:val="center"/>
          </w:tcPr>
          <w:p w14:paraId="07B9E376" w14:textId="12922ECD" w:rsidR="003935A1" w:rsidRPr="00C2424D" w:rsidRDefault="003935A1" w:rsidP="003935A1">
            <w:pPr>
              <w:widowControl w:val="0"/>
              <w:tabs>
                <w:tab w:val="left" w:pos="279"/>
              </w:tabs>
              <w:spacing w:before="20" w:after="20"/>
              <w:jc w:val="center"/>
              <w:rPr>
                <w:color w:val="000000" w:themeColor="text1"/>
              </w:rPr>
            </w:pPr>
            <w:r w:rsidRPr="00C2424D">
              <w:rPr>
                <w:color w:val="000000" w:themeColor="text1"/>
              </w:rPr>
              <w:t>7</w:t>
            </w:r>
          </w:p>
        </w:tc>
        <w:tc>
          <w:tcPr>
            <w:tcW w:w="2971" w:type="dxa"/>
            <w:vAlign w:val="center"/>
          </w:tcPr>
          <w:p w14:paraId="0157D5C0" w14:textId="746070AA" w:rsidR="003935A1" w:rsidRPr="00C2424D" w:rsidRDefault="003935A1" w:rsidP="003935A1">
            <w:pPr>
              <w:widowControl w:val="0"/>
              <w:spacing w:before="20" w:after="20"/>
              <w:rPr>
                <w:color w:val="000000" w:themeColor="text1"/>
              </w:rPr>
            </w:pPr>
            <w:r w:rsidRPr="00C2424D">
              <w:rPr>
                <w:color w:val="000000" w:themeColor="text1"/>
              </w:rPr>
              <w:t>Kế hoạch theo dõi thi hành pháp luật năm 2024</w:t>
            </w:r>
          </w:p>
        </w:tc>
        <w:tc>
          <w:tcPr>
            <w:tcW w:w="1573" w:type="dxa"/>
            <w:vAlign w:val="center"/>
          </w:tcPr>
          <w:p w14:paraId="21AFDCDA" w14:textId="556041C4" w:rsidR="003935A1" w:rsidRPr="00C2424D" w:rsidRDefault="003935A1" w:rsidP="003935A1">
            <w:pPr>
              <w:widowControl w:val="0"/>
              <w:spacing w:before="20" w:after="20"/>
              <w:jc w:val="center"/>
              <w:rPr>
                <w:color w:val="000000" w:themeColor="text1"/>
                <w:lang w:val="nl-NL"/>
              </w:rPr>
            </w:pPr>
            <w:r w:rsidRPr="00C2424D">
              <w:rPr>
                <w:color w:val="000000" w:themeColor="text1"/>
                <w:lang w:val="nl-NL"/>
              </w:rPr>
              <w:t>Kế hoạch</w:t>
            </w:r>
          </w:p>
        </w:tc>
        <w:tc>
          <w:tcPr>
            <w:tcW w:w="2410" w:type="dxa"/>
            <w:vAlign w:val="center"/>
          </w:tcPr>
          <w:p w14:paraId="72B85037" w14:textId="2EAAE53E" w:rsidR="003935A1" w:rsidRPr="00C2424D" w:rsidRDefault="003935A1" w:rsidP="003935A1">
            <w:pPr>
              <w:widowControl w:val="0"/>
              <w:spacing w:before="20" w:after="20"/>
              <w:jc w:val="center"/>
              <w:rPr>
                <w:color w:val="000000" w:themeColor="text1"/>
                <w:lang w:val="nl-NL"/>
              </w:rPr>
            </w:pPr>
            <w:r w:rsidRPr="00C2424D">
              <w:rPr>
                <w:color w:val="000000"/>
                <w:lang w:val="it-IT"/>
              </w:rPr>
              <w:t>Phòng Tổ chức - Hành chính - Tài chính - Kế toán</w:t>
            </w:r>
          </w:p>
        </w:tc>
        <w:tc>
          <w:tcPr>
            <w:tcW w:w="1296" w:type="dxa"/>
            <w:vAlign w:val="center"/>
          </w:tcPr>
          <w:p w14:paraId="23EA3C17" w14:textId="666EDA70" w:rsidR="003935A1" w:rsidRPr="00C2424D" w:rsidRDefault="003935A1" w:rsidP="003935A1">
            <w:pPr>
              <w:widowControl w:val="0"/>
              <w:spacing w:before="20" w:after="20"/>
              <w:jc w:val="center"/>
              <w:rPr>
                <w:color w:val="000000" w:themeColor="text1"/>
                <w:lang w:val="nl-NL"/>
              </w:rPr>
            </w:pPr>
            <w:r w:rsidRPr="00C2424D">
              <w:rPr>
                <w:color w:val="000000" w:themeColor="text1"/>
                <w:lang w:val="it-IT"/>
              </w:rPr>
              <w:t>Các đơn vị thuộc, trực thuộc có liên quan</w:t>
            </w:r>
          </w:p>
        </w:tc>
        <w:tc>
          <w:tcPr>
            <w:tcW w:w="6104" w:type="dxa"/>
            <w:vAlign w:val="center"/>
          </w:tcPr>
          <w:p w14:paraId="6C100203" w14:textId="320E7CA9" w:rsidR="003935A1" w:rsidRPr="00273E2C" w:rsidRDefault="00273E2C" w:rsidP="00273E2C">
            <w:pPr>
              <w:jc w:val="both"/>
              <w:rPr>
                <w:lang w:val="nl-NL"/>
              </w:rPr>
            </w:pPr>
            <w:r w:rsidRPr="00273E2C">
              <w:rPr>
                <w:lang w:val="nl-NL"/>
              </w:rPr>
              <w:t>Kế hoạch số 82/KH-YTTMR ngày 27/02/2024 của Trung tâm Y tế huyện Tu Mơ Rông về theo dõi thi hành pháp luật năm 2024</w:t>
            </w:r>
            <w:r>
              <w:rPr>
                <w:lang w:val="nl-NL"/>
              </w:rPr>
              <w:t>.</w:t>
            </w:r>
          </w:p>
        </w:tc>
      </w:tr>
      <w:tr w:rsidR="003935A1" w:rsidRPr="00D52F5F" w14:paraId="6D73F844" w14:textId="77777777" w:rsidTr="00910BB4">
        <w:tc>
          <w:tcPr>
            <w:tcW w:w="673" w:type="dxa"/>
            <w:vAlign w:val="center"/>
          </w:tcPr>
          <w:p w14:paraId="6109F603" w14:textId="598E97EB" w:rsidR="003935A1" w:rsidRPr="00C2424D" w:rsidRDefault="003935A1" w:rsidP="003935A1">
            <w:pPr>
              <w:widowControl w:val="0"/>
              <w:spacing w:before="20" w:after="20"/>
              <w:jc w:val="center"/>
              <w:rPr>
                <w:color w:val="000000" w:themeColor="text1"/>
              </w:rPr>
            </w:pPr>
            <w:r w:rsidRPr="00C2424D">
              <w:rPr>
                <w:color w:val="000000" w:themeColor="text1"/>
              </w:rPr>
              <w:t>8</w:t>
            </w:r>
          </w:p>
        </w:tc>
        <w:tc>
          <w:tcPr>
            <w:tcW w:w="2971" w:type="dxa"/>
            <w:vAlign w:val="center"/>
          </w:tcPr>
          <w:p w14:paraId="562FC4EE" w14:textId="74CEC16A" w:rsidR="003935A1" w:rsidRPr="00C2424D" w:rsidRDefault="003935A1" w:rsidP="003935A1">
            <w:pPr>
              <w:widowControl w:val="0"/>
              <w:spacing w:before="20" w:after="20"/>
              <w:rPr>
                <w:color w:val="000000" w:themeColor="text1"/>
              </w:rPr>
            </w:pPr>
            <w:r w:rsidRPr="00C2424D">
              <w:rPr>
                <w:color w:val="000000" w:themeColor="text1"/>
              </w:rPr>
              <w:t xml:space="preserve">Báo cáo công tác theo dõi thi hành pháp luật </w:t>
            </w:r>
            <w:r w:rsidRPr="00C2424D">
              <w:rPr>
                <w:color w:val="000000" w:themeColor="text1"/>
              </w:rPr>
              <w:lastRenderedPageBreak/>
              <w:t>năm 2024</w:t>
            </w:r>
          </w:p>
        </w:tc>
        <w:tc>
          <w:tcPr>
            <w:tcW w:w="1573" w:type="dxa"/>
            <w:vAlign w:val="center"/>
          </w:tcPr>
          <w:p w14:paraId="4540389C" w14:textId="68C7EA92" w:rsidR="003935A1" w:rsidRPr="00C2424D" w:rsidRDefault="003935A1" w:rsidP="003935A1">
            <w:pPr>
              <w:widowControl w:val="0"/>
              <w:spacing w:before="20" w:after="20"/>
              <w:jc w:val="center"/>
              <w:rPr>
                <w:color w:val="000000" w:themeColor="text1"/>
                <w:lang w:val="nl-NL"/>
              </w:rPr>
            </w:pPr>
            <w:r w:rsidRPr="00C2424D">
              <w:rPr>
                <w:color w:val="000000" w:themeColor="text1"/>
                <w:lang w:val="nl-NL"/>
              </w:rPr>
              <w:lastRenderedPageBreak/>
              <w:t>Báo cáo</w:t>
            </w:r>
          </w:p>
        </w:tc>
        <w:tc>
          <w:tcPr>
            <w:tcW w:w="2410" w:type="dxa"/>
            <w:vAlign w:val="center"/>
          </w:tcPr>
          <w:p w14:paraId="4BC89582" w14:textId="50F7C257" w:rsidR="003935A1" w:rsidRPr="00C2424D" w:rsidRDefault="003935A1" w:rsidP="003935A1">
            <w:pPr>
              <w:widowControl w:val="0"/>
              <w:spacing w:before="20" w:after="20"/>
              <w:jc w:val="center"/>
              <w:rPr>
                <w:color w:val="000000" w:themeColor="text1"/>
                <w:lang w:val="nl-NL"/>
              </w:rPr>
            </w:pPr>
            <w:r w:rsidRPr="00C2424D">
              <w:rPr>
                <w:color w:val="000000"/>
                <w:lang w:val="it-IT"/>
              </w:rPr>
              <w:t xml:space="preserve">Phòng Tổ chức - Hành chính - Tài </w:t>
            </w:r>
            <w:r w:rsidRPr="00C2424D">
              <w:rPr>
                <w:color w:val="000000"/>
                <w:lang w:val="it-IT"/>
              </w:rPr>
              <w:lastRenderedPageBreak/>
              <w:t>chính - Kế toán</w:t>
            </w:r>
          </w:p>
        </w:tc>
        <w:tc>
          <w:tcPr>
            <w:tcW w:w="1296" w:type="dxa"/>
            <w:vAlign w:val="center"/>
          </w:tcPr>
          <w:p w14:paraId="691C7816" w14:textId="093D2A75" w:rsidR="003935A1" w:rsidRPr="00C2424D" w:rsidRDefault="003935A1" w:rsidP="003935A1">
            <w:pPr>
              <w:widowControl w:val="0"/>
              <w:spacing w:before="20" w:after="20"/>
              <w:jc w:val="center"/>
              <w:rPr>
                <w:color w:val="000000" w:themeColor="text1"/>
                <w:lang w:val="nl-NL"/>
              </w:rPr>
            </w:pPr>
            <w:r w:rsidRPr="00C2424D">
              <w:rPr>
                <w:color w:val="000000" w:themeColor="text1"/>
                <w:lang w:val="it-IT"/>
              </w:rPr>
              <w:lastRenderedPageBreak/>
              <w:t xml:space="preserve">Các đơn vị thuộc, </w:t>
            </w:r>
            <w:r w:rsidRPr="00C2424D">
              <w:rPr>
                <w:color w:val="000000" w:themeColor="text1"/>
                <w:lang w:val="it-IT"/>
              </w:rPr>
              <w:lastRenderedPageBreak/>
              <w:t>trực thuộc có liên quan</w:t>
            </w:r>
          </w:p>
        </w:tc>
        <w:tc>
          <w:tcPr>
            <w:tcW w:w="6104" w:type="dxa"/>
            <w:vAlign w:val="center"/>
          </w:tcPr>
          <w:p w14:paraId="0437D85C" w14:textId="2739B811" w:rsidR="003935A1" w:rsidRPr="00D52F5F" w:rsidRDefault="00D52F5F" w:rsidP="00D52F5F">
            <w:pPr>
              <w:widowControl w:val="0"/>
              <w:spacing w:before="20" w:after="20"/>
              <w:jc w:val="both"/>
              <w:rPr>
                <w:color w:val="000000" w:themeColor="text1"/>
                <w:lang w:val="nl-NL"/>
              </w:rPr>
            </w:pPr>
            <w:r w:rsidRPr="00D52F5F">
              <w:rPr>
                <w:lang w:val="nl-NL"/>
              </w:rPr>
              <w:lastRenderedPageBreak/>
              <w:t>Báo cáo số 623/BC-YTTMR ngày 03/12/2024</w:t>
            </w:r>
            <w:r w:rsidRPr="00D52F5F">
              <w:rPr>
                <w:lang w:val="nl-NL"/>
              </w:rPr>
              <w:t xml:space="preserve"> về k</w:t>
            </w:r>
            <w:r w:rsidRPr="00D52F5F">
              <w:rPr>
                <w:lang w:val="nl-NL"/>
              </w:rPr>
              <w:t xml:space="preserve">ết quả thực hiện công tác theo dõi thi hành pháp </w:t>
            </w:r>
            <w:r w:rsidRPr="00D52F5F">
              <w:rPr>
                <w:lang w:val="nl-NL"/>
              </w:rPr>
              <w:lastRenderedPageBreak/>
              <w:t>luật năm 2024</w:t>
            </w:r>
          </w:p>
        </w:tc>
      </w:tr>
      <w:tr w:rsidR="003935A1" w:rsidRPr="00D52F5F" w14:paraId="66C68733" w14:textId="77777777" w:rsidTr="00910BB4">
        <w:trPr>
          <w:trHeight w:val="1413"/>
        </w:trPr>
        <w:tc>
          <w:tcPr>
            <w:tcW w:w="673" w:type="dxa"/>
            <w:vAlign w:val="center"/>
          </w:tcPr>
          <w:p w14:paraId="15084769" w14:textId="5FD0CAA5" w:rsidR="003935A1" w:rsidRPr="00C2424D" w:rsidRDefault="003935A1" w:rsidP="003935A1">
            <w:pPr>
              <w:widowControl w:val="0"/>
              <w:tabs>
                <w:tab w:val="left" w:pos="279"/>
              </w:tabs>
              <w:spacing w:before="20" w:after="20"/>
              <w:jc w:val="center"/>
              <w:rPr>
                <w:color w:val="000000" w:themeColor="text1"/>
              </w:rPr>
            </w:pPr>
            <w:r w:rsidRPr="00C2424D">
              <w:rPr>
                <w:color w:val="000000" w:themeColor="text1"/>
              </w:rPr>
              <w:t>9</w:t>
            </w:r>
          </w:p>
        </w:tc>
        <w:tc>
          <w:tcPr>
            <w:tcW w:w="2971" w:type="dxa"/>
            <w:vAlign w:val="center"/>
          </w:tcPr>
          <w:p w14:paraId="79A8409D" w14:textId="77777777" w:rsidR="003935A1" w:rsidRPr="00C2424D" w:rsidRDefault="003935A1" w:rsidP="00FE504A">
            <w:pPr>
              <w:widowControl w:val="0"/>
              <w:spacing w:before="20" w:after="20"/>
              <w:jc w:val="both"/>
              <w:rPr>
                <w:color w:val="000000" w:themeColor="text1"/>
              </w:rPr>
            </w:pPr>
            <w:r w:rsidRPr="00C2424D">
              <w:rPr>
                <w:color w:val="000000" w:themeColor="text1"/>
              </w:rPr>
              <w:t>Báo cáo tình hình triển khai nhiệm vụ cải thiện điểm số và duy trì thứ hạng Chỉ số B1</w:t>
            </w:r>
          </w:p>
        </w:tc>
        <w:tc>
          <w:tcPr>
            <w:tcW w:w="1573" w:type="dxa"/>
            <w:vAlign w:val="center"/>
          </w:tcPr>
          <w:p w14:paraId="46C3AD16" w14:textId="587ED23B" w:rsidR="003935A1" w:rsidRPr="00C2424D" w:rsidRDefault="003935A1" w:rsidP="003935A1">
            <w:pPr>
              <w:widowControl w:val="0"/>
              <w:spacing w:before="20" w:after="20"/>
              <w:jc w:val="center"/>
              <w:rPr>
                <w:color w:val="000000" w:themeColor="text1"/>
                <w:lang w:val="nl-NL"/>
              </w:rPr>
            </w:pPr>
            <w:r w:rsidRPr="00C2424D">
              <w:rPr>
                <w:color w:val="000000" w:themeColor="text1"/>
                <w:lang w:val="nl-NL"/>
              </w:rPr>
              <w:t>Báo cáo</w:t>
            </w:r>
          </w:p>
        </w:tc>
        <w:tc>
          <w:tcPr>
            <w:tcW w:w="2410" w:type="dxa"/>
            <w:vAlign w:val="center"/>
          </w:tcPr>
          <w:p w14:paraId="5BD40E1D" w14:textId="47929661" w:rsidR="003935A1" w:rsidRPr="00C2424D" w:rsidRDefault="003935A1" w:rsidP="003935A1">
            <w:pPr>
              <w:widowControl w:val="0"/>
              <w:spacing w:before="20" w:after="20"/>
              <w:jc w:val="center"/>
              <w:rPr>
                <w:color w:val="000000" w:themeColor="text1"/>
                <w:lang w:val="nl-NL"/>
              </w:rPr>
            </w:pPr>
            <w:r w:rsidRPr="00C2424D">
              <w:rPr>
                <w:color w:val="000000"/>
                <w:lang w:val="it-IT"/>
              </w:rPr>
              <w:t>Phòng Tổ chức - Hành chính - Tài chính - Kế toán</w:t>
            </w:r>
          </w:p>
        </w:tc>
        <w:tc>
          <w:tcPr>
            <w:tcW w:w="1296" w:type="dxa"/>
            <w:vAlign w:val="center"/>
          </w:tcPr>
          <w:p w14:paraId="712E68AA" w14:textId="5BD213AF" w:rsidR="003935A1" w:rsidRPr="00C2424D" w:rsidRDefault="003935A1" w:rsidP="003935A1">
            <w:pPr>
              <w:widowControl w:val="0"/>
              <w:spacing w:before="20" w:after="20"/>
              <w:jc w:val="center"/>
              <w:rPr>
                <w:color w:val="000000" w:themeColor="text1"/>
                <w:lang w:val="nl-NL"/>
              </w:rPr>
            </w:pPr>
            <w:r w:rsidRPr="00C2424D">
              <w:rPr>
                <w:color w:val="000000" w:themeColor="text1"/>
                <w:lang w:val="it-IT"/>
              </w:rPr>
              <w:t>Các đơn vị thuộc, trực thuộc có liên quan</w:t>
            </w:r>
          </w:p>
        </w:tc>
        <w:tc>
          <w:tcPr>
            <w:tcW w:w="6104" w:type="dxa"/>
            <w:vAlign w:val="center"/>
          </w:tcPr>
          <w:p w14:paraId="1C7244CF" w14:textId="20763811" w:rsidR="003935A1" w:rsidRPr="00C2424D" w:rsidRDefault="00C55190" w:rsidP="003935A1">
            <w:pPr>
              <w:widowControl w:val="0"/>
              <w:spacing w:before="20" w:after="20"/>
              <w:jc w:val="center"/>
              <w:rPr>
                <w:color w:val="000000" w:themeColor="text1"/>
                <w:lang w:val="nl-NL"/>
              </w:rPr>
            </w:pPr>
            <w:r>
              <w:rPr>
                <w:color w:val="000000" w:themeColor="text1"/>
                <w:lang w:val="nl-NL"/>
              </w:rPr>
              <w:t xml:space="preserve">Khi có yêu cầu của Sở Y tế; </w:t>
            </w:r>
            <w:r w:rsidR="003935A1" w:rsidRPr="00C2424D">
              <w:rPr>
                <w:color w:val="000000" w:themeColor="text1"/>
                <w:lang w:val="nl-NL"/>
              </w:rPr>
              <w:t xml:space="preserve">Trước ngày 10/6/2024 </w:t>
            </w:r>
            <w:r w:rsidR="003935A1" w:rsidRPr="00C2424D">
              <w:rPr>
                <w:i/>
                <w:color w:val="000000" w:themeColor="text1"/>
                <w:lang w:val="nl-NL"/>
              </w:rPr>
              <w:t xml:space="preserve">(đối với báo cáo 6 tháng) </w:t>
            </w:r>
            <w:r w:rsidR="003935A1" w:rsidRPr="00C2424D">
              <w:rPr>
                <w:color w:val="000000" w:themeColor="text1"/>
                <w:lang w:val="nl-NL"/>
              </w:rPr>
              <w:t xml:space="preserve">và trước ngày 10/12/2024 </w:t>
            </w:r>
            <w:r w:rsidR="003935A1" w:rsidRPr="00C2424D">
              <w:rPr>
                <w:i/>
                <w:color w:val="000000" w:themeColor="text1"/>
                <w:lang w:val="nl-NL"/>
              </w:rPr>
              <w:t>(đối với báo cáo năm)</w:t>
            </w:r>
          </w:p>
        </w:tc>
      </w:tr>
      <w:tr w:rsidR="003935A1" w:rsidRPr="00D52F5F" w14:paraId="618639C8" w14:textId="77777777" w:rsidTr="00910BB4">
        <w:tc>
          <w:tcPr>
            <w:tcW w:w="673" w:type="dxa"/>
            <w:vAlign w:val="center"/>
          </w:tcPr>
          <w:p w14:paraId="693D8CBC" w14:textId="26A4926D" w:rsidR="003935A1" w:rsidRPr="00C2424D" w:rsidRDefault="003935A1" w:rsidP="003935A1">
            <w:pPr>
              <w:widowControl w:val="0"/>
              <w:tabs>
                <w:tab w:val="left" w:pos="279"/>
              </w:tabs>
              <w:spacing w:before="20" w:after="20"/>
              <w:jc w:val="center"/>
              <w:rPr>
                <w:color w:val="000000" w:themeColor="text1"/>
              </w:rPr>
            </w:pPr>
            <w:r w:rsidRPr="00C2424D">
              <w:rPr>
                <w:color w:val="000000" w:themeColor="text1"/>
              </w:rPr>
              <w:t>10</w:t>
            </w:r>
          </w:p>
        </w:tc>
        <w:tc>
          <w:tcPr>
            <w:tcW w:w="2971" w:type="dxa"/>
            <w:vAlign w:val="center"/>
          </w:tcPr>
          <w:p w14:paraId="794D06FF" w14:textId="248985D0" w:rsidR="003935A1" w:rsidRPr="00C2424D" w:rsidRDefault="003935A1" w:rsidP="00FE504A">
            <w:pPr>
              <w:widowControl w:val="0"/>
              <w:spacing w:before="20" w:after="20"/>
              <w:jc w:val="both"/>
              <w:rPr>
                <w:color w:val="000000" w:themeColor="text1"/>
              </w:rPr>
            </w:pPr>
            <w:r w:rsidRPr="00C2424D">
              <w:rPr>
                <w:color w:val="000000" w:themeColor="text1"/>
              </w:rPr>
              <w:t>Báo cáo công tác thi hành pháp luật về xử lý vi phạm hành chính năm 2024</w:t>
            </w:r>
          </w:p>
        </w:tc>
        <w:tc>
          <w:tcPr>
            <w:tcW w:w="1573" w:type="dxa"/>
            <w:vAlign w:val="center"/>
          </w:tcPr>
          <w:p w14:paraId="1B126AC3" w14:textId="792F6995" w:rsidR="003935A1" w:rsidRPr="00C2424D" w:rsidRDefault="003935A1" w:rsidP="00D44F86">
            <w:pPr>
              <w:widowControl w:val="0"/>
              <w:spacing w:before="20" w:after="20"/>
              <w:jc w:val="center"/>
              <w:rPr>
                <w:color w:val="000000" w:themeColor="text1"/>
                <w:lang w:val="nl-NL"/>
              </w:rPr>
            </w:pPr>
            <w:r w:rsidRPr="00C2424D">
              <w:rPr>
                <w:color w:val="000000" w:themeColor="text1"/>
                <w:lang w:val="nl-NL"/>
              </w:rPr>
              <w:t>Báo cáo</w:t>
            </w:r>
          </w:p>
        </w:tc>
        <w:tc>
          <w:tcPr>
            <w:tcW w:w="2410" w:type="dxa"/>
            <w:vAlign w:val="center"/>
          </w:tcPr>
          <w:p w14:paraId="2C9673B6" w14:textId="21F0EF70" w:rsidR="003935A1" w:rsidRPr="00C2424D" w:rsidRDefault="003935A1" w:rsidP="003935A1">
            <w:pPr>
              <w:widowControl w:val="0"/>
              <w:spacing w:before="20" w:after="20"/>
              <w:jc w:val="center"/>
              <w:rPr>
                <w:color w:val="000000" w:themeColor="text1"/>
                <w:lang w:val="nl-NL"/>
              </w:rPr>
            </w:pPr>
            <w:r w:rsidRPr="00C2424D">
              <w:rPr>
                <w:color w:val="000000"/>
                <w:lang w:val="it-IT"/>
              </w:rPr>
              <w:t>Phòng Tổ chức - Hành chính - Tài chính - Kế toán</w:t>
            </w:r>
          </w:p>
        </w:tc>
        <w:tc>
          <w:tcPr>
            <w:tcW w:w="1296" w:type="dxa"/>
            <w:vAlign w:val="center"/>
          </w:tcPr>
          <w:p w14:paraId="22E1E1CA" w14:textId="30FA3FF3" w:rsidR="003935A1" w:rsidRPr="00C2424D" w:rsidRDefault="003935A1" w:rsidP="003935A1">
            <w:pPr>
              <w:widowControl w:val="0"/>
              <w:spacing w:before="20" w:after="20"/>
              <w:jc w:val="center"/>
              <w:rPr>
                <w:color w:val="000000" w:themeColor="text1"/>
                <w:lang w:val="nl-NL"/>
              </w:rPr>
            </w:pPr>
            <w:r w:rsidRPr="00C2424D">
              <w:rPr>
                <w:color w:val="000000" w:themeColor="text1"/>
                <w:lang w:val="it-IT"/>
              </w:rPr>
              <w:t>Các đơn vị thuộc, trực thuộc có liên quan</w:t>
            </w:r>
          </w:p>
        </w:tc>
        <w:tc>
          <w:tcPr>
            <w:tcW w:w="6104" w:type="dxa"/>
            <w:vAlign w:val="center"/>
          </w:tcPr>
          <w:p w14:paraId="32DCD490" w14:textId="1CD01BD9" w:rsidR="003935A1" w:rsidRDefault="00146DEC" w:rsidP="00146DEC">
            <w:pPr>
              <w:widowControl w:val="0"/>
              <w:spacing w:before="20" w:after="20"/>
              <w:jc w:val="both"/>
              <w:rPr>
                <w:color w:val="000000" w:themeColor="text1"/>
                <w:lang w:val="nl-NL"/>
              </w:rPr>
            </w:pPr>
            <w:r>
              <w:rPr>
                <w:color w:val="000000" w:themeColor="text1"/>
                <w:lang w:val="nl-NL"/>
              </w:rPr>
              <w:t xml:space="preserve">- </w:t>
            </w:r>
            <w:r w:rsidR="00C55190">
              <w:rPr>
                <w:color w:val="000000" w:themeColor="text1"/>
                <w:lang w:val="nl-NL"/>
              </w:rPr>
              <w:t>Khi có yêu cầu của Sở Y tế (</w:t>
            </w:r>
            <w:r w:rsidR="003935A1" w:rsidRPr="00C2424D">
              <w:rPr>
                <w:color w:val="000000" w:themeColor="text1"/>
                <w:lang w:val="nl-NL"/>
              </w:rPr>
              <w:t>Trước ngày 20/01/2025</w:t>
            </w:r>
            <w:r w:rsidR="00C55190">
              <w:rPr>
                <w:color w:val="000000" w:themeColor="text1"/>
                <w:lang w:val="nl-NL"/>
              </w:rPr>
              <w:t>)</w:t>
            </w:r>
            <w:r>
              <w:rPr>
                <w:color w:val="000000" w:themeColor="text1"/>
                <w:lang w:val="nl-NL"/>
              </w:rPr>
              <w:t>.</w:t>
            </w:r>
          </w:p>
          <w:p w14:paraId="4E9FBF99" w14:textId="76C9164A" w:rsidR="00146DEC" w:rsidRPr="00C2424D" w:rsidRDefault="00146DEC" w:rsidP="00146DEC">
            <w:pPr>
              <w:widowControl w:val="0"/>
              <w:spacing w:before="20" w:after="20"/>
              <w:jc w:val="both"/>
              <w:rPr>
                <w:color w:val="000000" w:themeColor="text1"/>
                <w:lang w:val="nl-NL"/>
              </w:rPr>
            </w:pPr>
            <w:r>
              <w:rPr>
                <w:lang w:val="nl-NL"/>
              </w:rPr>
              <w:t xml:space="preserve">- </w:t>
            </w:r>
            <w:r w:rsidRPr="00D52F5F">
              <w:rPr>
                <w:lang w:val="nl-NL"/>
              </w:rPr>
              <w:t>Báo cáo số 623/BC-YTTMR ngày 03/12/2024 về kết quả thực hiện công tác theo dõi thi hành pháp luật năm 2024</w:t>
            </w:r>
            <w:r>
              <w:rPr>
                <w:lang w:val="nl-NL"/>
              </w:rPr>
              <w:t>.</w:t>
            </w:r>
          </w:p>
        </w:tc>
      </w:tr>
      <w:tr w:rsidR="00BF3F9D" w:rsidRPr="00C2424D" w14:paraId="3A10A96D" w14:textId="77777777" w:rsidTr="00910BB4">
        <w:trPr>
          <w:trHeight w:val="50"/>
        </w:trPr>
        <w:tc>
          <w:tcPr>
            <w:tcW w:w="673" w:type="dxa"/>
            <w:shd w:val="clear" w:color="auto" w:fill="B4C6E7" w:themeFill="accent1" w:themeFillTint="66"/>
            <w:vAlign w:val="center"/>
          </w:tcPr>
          <w:p w14:paraId="75638864" w14:textId="77777777" w:rsidR="004F6E06" w:rsidRPr="00C2424D" w:rsidRDefault="004F6E06" w:rsidP="00172457">
            <w:pPr>
              <w:widowControl w:val="0"/>
              <w:tabs>
                <w:tab w:val="left" w:pos="279"/>
              </w:tabs>
              <w:spacing w:before="20" w:after="20"/>
              <w:jc w:val="center"/>
              <w:rPr>
                <w:b/>
                <w:color w:val="000000" w:themeColor="text1"/>
              </w:rPr>
            </w:pPr>
            <w:r w:rsidRPr="00C2424D">
              <w:rPr>
                <w:b/>
                <w:color w:val="000000" w:themeColor="text1"/>
              </w:rPr>
              <w:t>II</w:t>
            </w:r>
          </w:p>
        </w:tc>
        <w:tc>
          <w:tcPr>
            <w:tcW w:w="14354" w:type="dxa"/>
            <w:gridSpan w:val="5"/>
            <w:shd w:val="clear" w:color="auto" w:fill="B4C6E7" w:themeFill="accent1" w:themeFillTint="66"/>
            <w:vAlign w:val="center"/>
          </w:tcPr>
          <w:p w14:paraId="06746343" w14:textId="77777777" w:rsidR="004F6E06" w:rsidRPr="00C2424D" w:rsidRDefault="004F6E06" w:rsidP="00EC622B">
            <w:pPr>
              <w:widowControl w:val="0"/>
              <w:spacing w:before="20" w:after="20"/>
              <w:rPr>
                <w:color w:val="000000" w:themeColor="text1"/>
              </w:rPr>
            </w:pPr>
            <w:r w:rsidRPr="00C2424D">
              <w:rPr>
                <w:b/>
                <w:color w:val="000000" w:themeColor="text1"/>
              </w:rPr>
              <w:t>CẢI CÁCH THỦ TỤC HÀNH CHÍNH VÀ THỰC HIỆN CƠ CHẾ MỘT CỬA, CƠ CHẾ MỘT CỬA LIÊN THÔNG</w:t>
            </w:r>
          </w:p>
        </w:tc>
      </w:tr>
      <w:tr w:rsidR="003935A1" w:rsidRPr="00C2424D" w14:paraId="155294FC" w14:textId="77777777" w:rsidTr="00910BB4">
        <w:trPr>
          <w:trHeight w:val="1461"/>
        </w:trPr>
        <w:tc>
          <w:tcPr>
            <w:tcW w:w="673" w:type="dxa"/>
            <w:vAlign w:val="center"/>
          </w:tcPr>
          <w:p w14:paraId="5799CCBD" w14:textId="28A46C96" w:rsidR="003935A1" w:rsidRPr="00C2424D" w:rsidRDefault="003935A1" w:rsidP="003935A1">
            <w:pPr>
              <w:jc w:val="center"/>
              <w:rPr>
                <w:color w:val="000000" w:themeColor="text1"/>
              </w:rPr>
            </w:pPr>
            <w:r w:rsidRPr="00C2424D">
              <w:rPr>
                <w:color w:val="000000" w:themeColor="text1"/>
              </w:rPr>
              <w:t>11</w:t>
            </w:r>
          </w:p>
        </w:tc>
        <w:tc>
          <w:tcPr>
            <w:tcW w:w="2971" w:type="dxa"/>
            <w:vAlign w:val="center"/>
          </w:tcPr>
          <w:p w14:paraId="4590F297" w14:textId="10166D3D" w:rsidR="003935A1" w:rsidRPr="00C2424D" w:rsidRDefault="003935A1" w:rsidP="00D52F5F">
            <w:pPr>
              <w:widowControl w:val="0"/>
              <w:spacing w:before="20" w:after="20"/>
              <w:jc w:val="both"/>
              <w:rPr>
                <w:color w:val="000000" w:themeColor="text1"/>
              </w:rPr>
            </w:pPr>
            <w:r w:rsidRPr="00C2424D">
              <w:rPr>
                <w:color w:val="000000" w:themeColor="text1"/>
              </w:rPr>
              <w:t>Triển khai công tác kiểm soát thủ tục hành chín</w:t>
            </w:r>
            <w:r w:rsidR="005C32AD">
              <w:rPr>
                <w:color w:val="000000" w:themeColor="text1"/>
              </w:rPr>
              <w:t>h</w:t>
            </w:r>
          </w:p>
        </w:tc>
        <w:tc>
          <w:tcPr>
            <w:tcW w:w="1573" w:type="dxa"/>
            <w:vAlign w:val="center"/>
          </w:tcPr>
          <w:p w14:paraId="64B76CDC" w14:textId="13387A8A" w:rsidR="003935A1" w:rsidRPr="00C2424D" w:rsidRDefault="003935A1" w:rsidP="003935A1">
            <w:pPr>
              <w:widowControl w:val="0"/>
              <w:spacing w:before="20" w:after="20"/>
              <w:jc w:val="center"/>
              <w:rPr>
                <w:color w:val="000000" w:themeColor="text1"/>
              </w:rPr>
            </w:pPr>
            <w:r w:rsidRPr="00C2424D">
              <w:rPr>
                <w:color w:val="000000" w:themeColor="text1"/>
                <w:lang w:val="vi-VN"/>
              </w:rPr>
              <w:t>Kế hoạch</w:t>
            </w:r>
          </w:p>
        </w:tc>
        <w:tc>
          <w:tcPr>
            <w:tcW w:w="2410" w:type="dxa"/>
            <w:vAlign w:val="center"/>
          </w:tcPr>
          <w:p w14:paraId="6BD8243D" w14:textId="0004B4A0" w:rsidR="003935A1" w:rsidRPr="00C2424D" w:rsidRDefault="003935A1" w:rsidP="003935A1">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5DF31CB6" w14:textId="2F476ED0" w:rsidR="003935A1" w:rsidRPr="00C2424D" w:rsidRDefault="003935A1" w:rsidP="003935A1">
            <w:pPr>
              <w:widowControl w:val="0"/>
              <w:spacing w:before="20" w:after="20"/>
              <w:jc w:val="center"/>
              <w:rPr>
                <w:color w:val="000000" w:themeColor="text1"/>
              </w:rPr>
            </w:pPr>
            <w:r w:rsidRPr="00C2424D">
              <w:rPr>
                <w:color w:val="000000" w:themeColor="text1"/>
                <w:lang w:val="it-IT"/>
              </w:rPr>
              <w:t>Các đơn vị thuộc, trực thuộc có liên quan</w:t>
            </w:r>
          </w:p>
        </w:tc>
        <w:tc>
          <w:tcPr>
            <w:tcW w:w="6104" w:type="dxa"/>
            <w:vAlign w:val="center"/>
          </w:tcPr>
          <w:p w14:paraId="52A16954" w14:textId="38FC2ACB" w:rsidR="003935A1" w:rsidRPr="00C2424D" w:rsidRDefault="004C698E" w:rsidP="003935A1">
            <w:pPr>
              <w:widowControl w:val="0"/>
              <w:spacing w:before="20" w:after="20"/>
              <w:jc w:val="center"/>
              <w:rPr>
                <w:color w:val="000000" w:themeColor="text1"/>
              </w:rPr>
            </w:pPr>
            <w:r w:rsidRPr="00C2424D">
              <w:rPr>
                <w:color w:val="000000" w:themeColor="text1"/>
              </w:rPr>
              <w:t>Sau khi có Kế hoạch của Sở Y tế (</w:t>
            </w:r>
            <w:r w:rsidR="003935A1" w:rsidRPr="00C2424D">
              <w:rPr>
                <w:color w:val="000000" w:themeColor="text1"/>
              </w:rPr>
              <w:t>Trước ngày 31/01/2025</w:t>
            </w:r>
            <w:r w:rsidRPr="00C2424D">
              <w:rPr>
                <w:color w:val="000000" w:themeColor="text1"/>
              </w:rPr>
              <w:t>)</w:t>
            </w:r>
          </w:p>
        </w:tc>
      </w:tr>
      <w:tr w:rsidR="003935A1" w:rsidRPr="00C2424D" w14:paraId="5EFF3955" w14:textId="77777777" w:rsidTr="00910BB4">
        <w:trPr>
          <w:trHeight w:val="1333"/>
        </w:trPr>
        <w:tc>
          <w:tcPr>
            <w:tcW w:w="673" w:type="dxa"/>
            <w:vAlign w:val="center"/>
          </w:tcPr>
          <w:p w14:paraId="1C2A3661" w14:textId="46E67B34" w:rsidR="003935A1" w:rsidRPr="00C2424D" w:rsidRDefault="003935A1" w:rsidP="003935A1">
            <w:pPr>
              <w:widowControl w:val="0"/>
              <w:tabs>
                <w:tab w:val="left" w:pos="279"/>
              </w:tabs>
              <w:spacing w:before="20" w:after="20"/>
              <w:jc w:val="center"/>
              <w:rPr>
                <w:color w:val="000000" w:themeColor="text1"/>
              </w:rPr>
            </w:pPr>
            <w:r w:rsidRPr="00C2424D">
              <w:rPr>
                <w:color w:val="000000" w:themeColor="text1"/>
              </w:rPr>
              <w:t>12</w:t>
            </w:r>
          </w:p>
        </w:tc>
        <w:tc>
          <w:tcPr>
            <w:tcW w:w="2971" w:type="dxa"/>
            <w:vAlign w:val="center"/>
          </w:tcPr>
          <w:p w14:paraId="1A74EEDF" w14:textId="664BBCB3" w:rsidR="003935A1" w:rsidRPr="00C2424D" w:rsidRDefault="003935A1" w:rsidP="00D52F5F">
            <w:pPr>
              <w:widowControl w:val="0"/>
              <w:spacing w:before="20" w:after="20"/>
              <w:jc w:val="both"/>
              <w:rPr>
                <w:color w:val="000000" w:themeColor="text1"/>
              </w:rPr>
            </w:pPr>
            <w:r w:rsidRPr="00C2424D">
              <w:rPr>
                <w:color w:val="000000" w:themeColor="text1"/>
              </w:rPr>
              <w:t xml:space="preserve">Rà soát, đánh giá thủ tục hành chính ngành Y </w:t>
            </w:r>
            <w:r w:rsidR="005C32AD">
              <w:rPr>
                <w:color w:val="000000" w:themeColor="text1"/>
              </w:rPr>
              <w:t>tế</w:t>
            </w:r>
          </w:p>
        </w:tc>
        <w:tc>
          <w:tcPr>
            <w:tcW w:w="1573" w:type="dxa"/>
            <w:vAlign w:val="center"/>
          </w:tcPr>
          <w:p w14:paraId="12FCAD5E" w14:textId="78C1AEF6" w:rsidR="003935A1" w:rsidRPr="00C2424D" w:rsidRDefault="003935A1" w:rsidP="003935A1">
            <w:pPr>
              <w:widowControl w:val="0"/>
              <w:spacing w:before="20" w:after="20"/>
              <w:jc w:val="center"/>
              <w:rPr>
                <w:color w:val="000000" w:themeColor="text1"/>
              </w:rPr>
            </w:pPr>
            <w:r w:rsidRPr="00C2424D">
              <w:rPr>
                <w:color w:val="000000" w:themeColor="text1"/>
                <w:lang w:val="vi-VN"/>
              </w:rPr>
              <w:t>Kế hoạch</w:t>
            </w:r>
          </w:p>
        </w:tc>
        <w:tc>
          <w:tcPr>
            <w:tcW w:w="2410" w:type="dxa"/>
            <w:vAlign w:val="center"/>
          </w:tcPr>
          <w:p w14:paraId="0293A626" w14:textId="2E741147" w:rsidR="003935A1" w:rsidRPr="00C2424D" w:rsidRDefault="003935A1" w:rsidP="003935A1">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7559BFB7" w14:textId="446EC29D" w:rsidR="003935A1" w:rsidRPr="00C2424D" w:rsidRDefault="003935A1" w:rsidP="003935A1">
            <w:pPr>
              <w:widowControl w:val="0"/>
              <w:spacing w:before="20" w:after="20"/>
              <w:jc w:val="center"/>
              <w:rPr>
                <w:color w:val="000000" w:themeColor="text1"/>
              </w:rPr>
            </w:pPr>
            <w:r w:rsidRPr="00C2424D">
              <w:rPr>
                <w:color w:val="000000" w:themeColor="text1"/>
                <w:lang w:val="it-IT"/>
              </w:rPr>
              <w:t>Các đơn vị thuộc, trực thuộc có liên quan</w:t>
            </w:r>
          </w:p>
        </w:tc>
        <w:tc>
          <w:tcPr>
            <w:tcW w:w="6104" w:type="dxa"/>
            <w:vAlign w:val="center"/>
          </w:tcPr>
          <w:p w14:paraId="0F1CCD5E" w14:textId="586C5AC4" w:rsidR="003935A1" w:rsidRPr="00C2424D" w:rsidRDefault="00273E2C" w:rsidP="00273E2C">
            <w:pPr>
              <w:widowControl w:val="0"/>
              <w:spacing w:before="20" w:after="20"/>
              <w:jc w:val="both"/>
              <w:rPr>
                <w:color w:val="000000" w:themeColor="text1"/>
              </w:rPr>
            </w:pPr>
            <w:r w:rsidRPr="00FB1692">
              <w:rPr>
                <w:rStyle w:val="fontstyle01"/>
                <w:b/>
              </w:rPr>
              <w:t xml:space="preserve">- </w:t>
            </w:r>
            <w:r w:rsidRPr="00FB1692">
              <w:rPr>
                <w:bCs/>
                <w:lang w:eastAsia="vi-VN"/>
              </w:rPr>
              <w:t xml:space="preserve">Kế hoạch số 113/KH-YTTMR ngày 27/3/2024 về </w:t>
            </w:r>
            <w:r w:rsidRPr="00FB1692">
              <w:t>rà soát, đánh giá thủ tục hành chính ngành Y tế năm 2024.</w:t>
            </w:r>
          </w:p>
        </w:tc>
      </w:tr>
      <w:tr w:rsidR="003935A1" w:rsidRPr="00D52F5F" w14:paraId="665AD2E3" w14:textId="77777777" w:rsidTr="00910BB4">
        <w:trPr>
          <w:trHeight w:val="1446"/>
        </w:trPr>
        <w:tc>
          <w:tcPr>
            <w:tcW w:w="673" w:type="dxa"/>
            <w:vAlign w:val="center"/>
          </w:tcPr>
          <w:p w14:paraId="004755D6" w14:textId="131D20F9" w:rsidR="003935A1" w:rsidRPr="00C2424D" w:rsidRDefault="003935A1" w:rsidP="003935A1">
            <w:pPr>
              <w:widowControl w:val="0"/>
              <w:tabs>
                <w:tab w:val="left" w:pos="279"/>
              </w:tabs>
              <w:spacing w:before="20" w:after="20"/>
              <w:jc w:val="center"/>
              <w:rPr>
                <w:color w:val="000000" w:themeColor="text1"/>
              </w:rPr>
            </w:pPr>
            <w:r w:rsidRPr="00C2424D">
              <w:rPr>
                <w:color w:val="000000" w:themeColor="text1"/>
              </w:rPr>
              <w:lastRenderedPageBreak/>
              <w:t>13</w:t>
            </w:r>
          </w:p>
        </w:tc>
        <w:tc>
          <w:tcPr>
            <w:tcW w:w="2971" w:type="dxa"/>
            <w:vAlign w:val="center"/>
          </w:tcPr>
          <w:p w14:paraId="4BB4B20E" w14:textId="4B506780" w:rsidR="003935A1" w:rsidRPr="00C2424D" w:rsidRDefault="003935A1" w:rsidP="003935A1">
            <w:pPr>
              <w:widowControl w:val="0"/>
              <w:spacing w:before="20" w:after="20"/>
              <w:rPr>
                <w:color w:val="000000" w:themeColor="text1"/>
              </w:rPr>
            </w:pPr>
            <w:r w:rsidRPr="00C2424D">
              <w:rPr>
                <w:color w:val="000000" w:themeColor="text1"/>
              </w:rPr>
              <w:t>Thống kê, rà soát, công bố thủ tục hành chính nội b</w:t>
            </w:r>
            <w:r w:rsidR="005C32AD">
              <w:rPr>
                <w:color w:val="000000" w:themeColor="text1"/>
              </w:rPr>
              <w:t>ộ</w:t>
            </w:r>
          </w:p>
        </w:tc>
        <w:tc>
          <w:tcPr>
            <w:tcW w:w="1573" w:type="dxa"/>
            <w:vAlign w:val="center"/>
          </w:tcPr>
          <w:p w14:paraId="6E1FAF95" w14:textId="37B39757" w:rsidR="003935A1" w:rsidRPr="00C2424D" w:rsidRDefault="003935A1" w:rsidP="003935A1">
            <w:pPr>
              <w:widowControl w:val="0"/>
              <w:spacing w:before="20" w:after="20"/>
              <w:jc w:val="center"/>
              <w:rPr>
                <w:color w:val="000000" w:themeColor="text1"/>
              </w:rPr>
            </w:pPr>
            <w:r w:rsidRPr="00C2424D">
              <w:rPr>
                <w:color w:val="000000" w:themeColor="text1"/>
              </w:rPr>
              <w:t>Báo cáo</w:t>
            </w:r>
          </w:p>
        </w:tc>
        <w:tc>
          <w:tcPr>
            <w:tcW w:w="2410" w:type="dxa"/>
            <w:vAlign w:val="center"/>
          </w:tcPr>
          <w:p w14:paraId="509FCFF4" w14:textId="3EFDC489" w:rsidR="003935A1" w:rsidRPr="00C2424D" w:rsidRDefault="003935A1" w:rsidP="003935A1">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1DF9A1FA" w14:textId="72393A66" w:rsidR="003935A1" w:rsidRPr="00C2424D" w:rsidRDefault="003935A1" w:rsidP="003935A1">
            <w:pPr>
              <w:widowControl w:val="0"/>
              <w:spacing w:before="20" w:after="20"/>
              <w:jc w:val="center"/>
              <w:rPr>
                <w:color w:val="000000" w:themeColor="text1"/>
                <w:lang w:val="vi-VN"/>
              </w:rPr>
            </w:pPr>
            <w:r w:rsidRPr="00C2424D">
              <w:rPr>
                <w:color w:val="000000" w:themeColor="text1"/>
                <w:lang w:val="it-IT"/>
              </w:rPr>
              <w:t>Các đơn vị thuộc, trực thuộc có liên quan</w:t>
            </w:r>
          </w:p>
        </w:tc>
        <w:tc>
          <w:tcPr>
            <w:tcW w:w="6104" w:type="dxa"/>
            <w:vAlign w:val="center"/>
          </w:tcPr>
          <w:p w14:paraId="274BC992" w14:textId="6164EDD9" w:rsidR="001E2B91" w:rsidRPr="001E2B91" w:rsidRDefault="001E2B91" w:rsidP="001E2B91">
            <w:pPr>
              <w:widowControl w:val="0"/>
              <w:spacing w:before="20" w:after="20"/>
              <w:jc w:val="both"/>
              <w:rPr>
                <w:color w:val="000000" w:themeColor="text1"/>
                <w:lang w:val="vi-VN"/>
              </w:rPr>
            </w:pPr>
            <w:r w:rsidRPr="00FB1692">
              <w:rPr>
                <w:lang w:val="it-IT"/>
              </w:rPr>
              <w:t>- Thường xuyên cập nhật và kịp thời công khai thủ tục hành chính đang có hiệu lực thi hành trên Cổng thông tin điện tử tỉnh, Trang thông tin điện tử của Sở Y tế lên trang thông tin điện tử của đơn vị theo đúng quy định</w:t>
            </w:r>
            <w:r>
              <w:rPr>
                <w:lang w:val="it-IT"/>
              </w:rPr>
              <w:t>.</w:t>
            </w:r>
          </w:p>
          <w:p w14:paraId="0CC7C199" w14:textId="03888465" w:rsidR="003935A1" w:rsidRPr="00C2424D" w:rsidRDefault="001E2B91" w:rsidP="001E2B91">
            <w:pPr>
              <w:widowControl w:val="0"/>
              <w:spacing w:before="20" w:after="20"/>
              <w:jc w:val="both"/>
              <w:rPr>
                <w:color w:val="000000" w:themeColor="text1"/>
                <w:lang w:val="vi-VN"/>
              </w:rPr>
            </w:pPr>
            <w:r w:rsidRPr="00E31A35">
              <w:rPr>
                <w:color w:val="000000" w:themeColor="text1"/>
                <w:lang w:val="vi-VN"/>
              </w:rPr>
              <w:t xml:space="preserve">- </w:t>
            </w:r>
            <w:r w:rsidR="00F43C0E" w:rsidRPr="00F43C0E">
              <w:rPr>
                <w:color w:val="000000" w:themeColor="text1"/>
                <w:lang w:val="vi-VN"/>
              </w:rPr>
              <w:t xml:space="preserve">Khi có yêu cầu </w:t>
            </w:r>
            <w:r w:rsidR="004C698E" w:rsidRPr="00C2424D">
              <w:rPr>
                <w:color w:val="000000" w:themeColor="text1"/>
                <w:lang w:val="vi-VN"/>
              </w:rPr>
              <w:t>của Sở Y tế (</w:t>
            </w:r>
            <w:r w:rsidR="003935A1" w:rsidRPr="00C2424D">
              <w:rPr>
                <w:color w:val="000000" w:themeColor="text1"/>
                <w:lang w:val="vi-VN"/>
              </w:rPr>
              <w:t>Trước ngày 01/4/2025</w:t>
            </w:r>
            <w:r w:rsidR="004C698E" w:rsidRPr="00C2424D">
              <w:rPr>
                <w:color w:val="000000" w:themeColor="text1"/>
                <w:lang w:val="vi-VN"/>
              </w:rPr>
              <w:t>)</w:t>
            </w:r>
          </w:p>
        </w:tc>
      </w:tr>
      <w:tr w:rsidR="003935A1" w:rsidRPr="00D52F5F" w14:paraId="5C84C00F" w14:textId="77777777" w:rsidTr="00910BB4">
        <w:trPr>
          <w:trHeight w:val="1431"/>
        </w:trPr>
        <w:tc>
          <w:tcPr>
            <w:tcW w:w="673" w:type="dxa"/>
            <w:vAlign w:val="center"/>
          </w:tcPr>
          <w:p w14:paraId="36917FA8" w14:textId="5F869B2A" w:rsidR="003935A1" w:rsidRPr="00C2424D" w:rsidRDefault="003935A1" w:rsidP="003935A1">
            <w:pPr>
              <w:widowControl w:val="0"/>
              <w:tabs>
                <w:tab w:val="left" w:pos="279"/>
              </w:tabs>
              <w:spacing w:before="20" w:after="20"/>
              <w:jc w:val="center"/>
              <w:rPr>
                <w:color w:val="000000" w:themeColor="text1"/>
              </w:rPr>
            </w:pPr>
            <w:r w:rsidRPr="00C2424D">
              <w:rPr>
                <w:color w:val="000000" w:themeColor="text1"/>
              </w:rPr>
              <w:t>14</w:t>
            </w:r>
          </w:p>
        </w:tc>
        <w:tc>
          <w:tcPr>
            <w:tcW w:w="2971" w:type="dxa"/>
            <w:vAlign w:val="center"/>
          </w:tcPr>
          <w:p w14:paraId="06DB162B" w14:textId="232AE4A3" w:rsidR="003935A1" w:rsidRPr="00C2424D" w:rsidRDefault="003935A1" w:rsidP="00FA3C12">
            <w:pPr>
              <w:widowControl w:val="0"/>
              <w:spacing w:before="20" w:after="20"/>
              <w:jc w:val="both"/>
              <w:rPr>
                <w:color w:val="000000" w:themeColor="text1"/>
              </w:rPr>
            </w:pPr>
            <w:r w:rsidRPr="00C2424D">
              <w:rPr>
                <w:color w:val="000000" w:themeColor="text1"/>
              </w:rPr>
              <w:t>Đề xuất phương án đơn giản hóa thủ tục hành chính nội bộ ngành Y tế</w:t>
            </w:r>
          </w:p>
        </w:tc>
        <w:tc>
          <w:tcPr>
            <w:tcW w:w="1573" w:type="dxa"/>
            <w:vAlign w:val="center"/>
          </w:tcPr>
          <w:p w14:paraId="1DEE23B3" w14:textId="5E2E32EB" w:rsidR="003935A1" w:rsidRPr="00C2424D" w:rsidRDefault="003935A1" w:rsidP="003935A1">
            <w:pPr>
              <w:widowControl w:val="0"/>
              <w:spacing w:before="20" w:after="20"/>
              <w:jc w:val="center"/>
              <w:rPr>
                <w:color w:val="000000" w:themeColor="text1"/>
              </w:rPr>
            </w:pPr>
            <w:r w:rsidRPr="00C2424D">
              <w:rPr>
                <w:color w:val="000000" w:themeColor="text1"/>
              </w:rPr>
              <w:t>Công văn</w:t>
            </w:r>
          </w:p>
        </w:tc>
        <w:tc>
          <w:tcPr>
            <w:tcW w:w="2410" w:type="dxa"/>
            <w:vAlign w:val="center"/>
          </w:tcPr>
          <w:p w14:paraId="53DC46B8" w14:textId="03E76FCC" w:rsidR="003935A1" w:rsidRPr="00C2424D" w:rsidRDefault="003935A1" w:rsidP="003935A1">
            <w:pPr>
              <w:widowControl w:val="0"/>
              <w:spacing w:before="20" w:after="20"/>
              <w:jc w:val="center"/>
              <w:rPr>
                <w:color w:val="000000" w:themeColor="text1"/>
                <w:lang w:val="vi-VN"/>
              </w:rPr>
            </w:pPr>
            <w:r w:rsidRPr="00C2424D">
              <w:rPr>
                <w:color w:val="000000"/>
                <w:lang w:val="it-IT"/>
              </w:rPr>
              <w:t>Phòng Tổ chức - Hành chính - Tài chính - Kế toán</w:t>
            </w:r>
          </w:p>
        </w:tc>
        <w:tc>
          <w:tcPr>
            <w:tcW w:w="1296" w:type="dxa"/>
            <w:vAlign w:val="center"/>
          </w:tcPr>
          <w:p w14:paraId="4491DFA1" w14:textId="26FE8A6E" w:rsidR="003935A1" w:rsidRPr="00C2424D" w:rsidRDefault="003935A1" w:rsidP="003935A1">
            <w:pPr>
              <w:widowControl w:val="0"/>
              <w:spacing w:before="20" w:after="20"/>
              <w:jc w:val="center"/>
              <w:rPr>
                <w:color w:val="000000" w:themeColor="text1"/>
                <w:lang w:val="vi-VN"/>
              </w:rPr>
            </w:pPr>
            <w:r w:rsidRPr="00C2424D">
              <w:rPr>
                <w:color w:val="000000" w:themeColor="text1"/>
                <w:lang w:val="it-IT"/>
              </w:rPr>
              <w:t>Các đơn vị thuộc, trực thuộc có liên quan</w:t>
            </w:r>
          </w:p>
        </w:tc>
        <w:tc>
          <w:tcPr>
            <w:tcW w:w="6104" w:type="dxa"/>
            <w:vAlign w:val="center"/>
          </w:tcPr>
          <w:p w14:paraId="5257E2F4" w14:textId="7D6634AF" w:rsidR="001E2B91" w:rsidRPr="001E2B91" w:rsidRDefault="001E2B91" w:rsidP="001E2B91">
            <w:pPr>
              <w:widowControl w:val="0"/>
              <w:spacing w:before="20" w:after="20"/>
              <w:jc w:val="both"/>
              <w:rPr>
                <w:color w:val="000000" w:themeColor="text1"/>
                <w:lang w:val="vi-VN"/>
              </w:rPr>
            </w:pPr>
            <w:r w:rsidRPr="001E2B91">
              <w:rPr>
                <w:color w:val="000000" w:themeColor="text1"/>
                <w:lang w:val="vi-VN"/>
              </w:rPr>
              <w:t>- Thường xuyên r</w:t>
            </w:r>
            <w:r w:rsidRPr="00FB1692">
              <w:rPr>
                <w:lang w:val="it-IT"/>
              </w:rPr>
              <w:t>à soát các quy định, thủ tục hành chính để kịp thời kiến nghị cấp có thẩm quyền sửa đổi, bổ sung</w:t>
            </w:r>
            <w:r>
              <w:rPr>
                <w:lang w:val="it-IT"/>
              </w:rPr>
              <w:t>.</w:t>
            </w:r>
          </w:p>
          <w:p w14:paraId="2B3CF4B6" w14:textId="7E8943CC" w:rsidR="003935A1" w:rsidRPr="00C2424D" w:rsidRDefault="001E2B91" w:rsidP="001E2B91">
            <w:pPr>
              <w:widowControl w:val="0"/>
              <w:spacing w:before="20" w:after="20"/>
              <w:jc w:val="both"/>
              <w:rPr>
                <w:color w:val="000000" w:themeColor="text1"/>
                <w:lang w:val="vi-VN"/>
              </w:rPr>
            </w:pPr>
            <w:r w:rsidRPr="001E2B91">
              <w:rPr>
                <w:color w:val="000000" w:themeColor="text1"/>
                <w:lang w:val="vi-VN"/>
              </w:rPr>
              <w:t xml:space="preserve">- </w:t>
            </w:r>
            <w:r w:rsidR="004C698E" w:rsidRPr="00C2424D">
              <w:rPr>
                <w:color w:val="000000" w:themeColor="text1"/>
                <w:lang w:val="vi-VN"/>
              </w:rPr>
              <w:t xml:space="preserve">Sau khi </w:t>
            </w:r>
            <w:r w:rsidR="00F43C0E" w:rsidRPr="00D44F86">
              <w:rPr>
                <w:color w:val="000000" w:themeColor="text1"/>
                <w:lang w:val="vi-VN"/>
              </w:rPr>
              <w:t>yêu cầu c</w:t>
            </w:r>
            <w:r w:rsidR="004C698E" w:rsidRPr="00C2424D">
              <w:rPr>
                <w:color w:val="000000" w:themeColor="text1"/>
                <w:lang w:val="vi-VN"/>
              </w:rPr>
              <w:t>ủa Sở Y tế (</w:t>
            </w:r>
            <w:r w:rsidR="003935A1" w:rsidRPr="00C2424D">
              <w:rPr>
                <w:color w:val="000000" w:themeColor="text1"/>
                <w:lang w:val="vi-VN"/>
              </w:rPr>
              <w:t>Trước ngày 15/7/2025</w:t>
            </w:r>
            <w:r w:rsidR="004C698E" w:rsidRPr="00C2424D">
              <w:rPr>
                <w:color w:val="000000" w:themeColor="text1"/>
                <w:lang w:val="vi-VN"/>
              </w:rPr>
              <w:t>)</w:t>
            </w:r>
          </w:p>
        </w:tc>
      </w:tr>
      <w:tr w:rsidR="003935A1" w:rsidRPr="00D52F5F" w14:paraId="683E92DE" w14:textId="77777777" w:rsidTr="00910BB4">
        <w:trPr>
          <w:trHeight w:val="908"/>
        </w:trPr>
        <w:tc>
          <w:tcPr>
            <w:tcW w:w="673" w:type="dxa"/>
            <w:vAlign w:val="center"/>
          </w:tcPr>
          <w:p w14:paraId="6BC8E666" w14:textId="49FB88A0" w:rsidR="003935A1" w:rsidRPr="00C2424D" w:rsidRDefault="003935A1" w:rsidP="003935A1">
            <w:pPr>
              <w:widowControl w:val="0"/>
              <w:tabs>
                <w:tab w:val="left" w:pos="279"/>
              </w:tabs>
              <w:spacing w:before="20" w:after="20"/>
              <w:jc w:val="center"/>
              <w:rPr>
                <w:color w:val="000000" w:themeColor="text1"/>
                <w:lang w:val="it-IT"/>
              </w:rPr>
            </w:pPr>
            <w:r w:rsidRPr="00C2424D">
              <w:rPr>
                <w:color w:val="000000" w:themeColor="text1"/>
                <w:lang w:val="it-IT"/>
              </w:rPr>
              <w:t>15</w:t>
            </w:r>
          </w:p>
        </w:tc>
        <w:tc>
          <w:tcPr>
            <w:tcW w:w="2971" w:type="dxa"/>
          </w:tcPr>
          <w:p w14:paraId="153BC6ED" w14:textId="7FF7D3C7" w:rsidR="003935A1" w:rsidRPr="00C2424D" w:rsidRDefault="003935A1" w:rsidP="003935A1">
            <w:pPr>
              <w:widowControl w:val="0"/>
              <w:spacing w:before="20" w:after="20"/>
              <w:jc w:val="both"/>
              <w:rPr>
                <w:color w:val="000000" w:themeColor="text1"/>
                <w:spacing w:val="2"/>
                <w:lang w:val="it-IT"/>
              </w:rPr>
            </w:pPr>
            <w:r w:rsidRPr="00C2424D">
              <w:rPr>
                <w:color w:val="000000" w:themeColor="text1"/>
                <w:spacing w:val="2"/>
                <w:lang w:val="it-IT"/>
              </w:rPr>
              <w:t xml:space="preserve">Thực hiện các giải pháp nâng cao chất lượng phục vụ, mức độ hài lòng của người dân, doanh nghiệp; công khai kết quả đánh giá chất lượng phục vụ người dân, doanh nghiệp trong giải quyết thủ tục hành chính, cung cấp dịch vụ công tại các bộ, ngành, địa phương theo Quyết định số 766/QĐ-TTg </w:t>
            </w:r>
            <w:r w:rsidRPr="00C2424D">
              <w:rPr>
                <w:color w:val="000000" w:themeColor="text1"/>
                <w:spacing w:val="2"/>
                <w:lang w:val="it-IT"/>
              </w:rPr>
              <w:lastRenderedPageBreak/>
              <w:t>ngày 23 tháng 6 năm 2022 của Thủ tướng Chính phủ, cá thể hóa trách nhiệm cá nhân, tổ chức, không để tình trạng giải quyết chậm, muộn.</w:t>
            </w:r>
          </w:p>
        </w:tc>
        <w:tc>
          <w:tcPr>
            <w:tcW w:w="1573" w:type="dxa"/>
            <w:vAlign w:val="center"/>
          </w:tcPr>
          <w:p w14:paraId="314B2CEB" w14:textId="3962015D" w:rsidR="003935A1" w:rsidRPr="00C2424D" w:rsidRDefault="003935A1" w:rsidP="003935A1">
            <w:pPr>
              <w:widowControl w:val="0"/>
              <w:spacing w:before="20" w:after="20"/>
              <w:jc w:val="center"/>
              <w:rPr>
                <w:color w:val="000000" w:themeColor="text1"/>
                <w:lang w:val="it-IT"/>
              </w:rPr>
            </w:pPr>
            <w:r w:rsidRPr="00C2424D">
              <w:rPr>
                <w:color w:val="000000" w:themeColor="text1"/>
                <w:lang w:val="it-IT"/>
              </w:rPr>
              <w:lastRenderedPageBreak/>
              <w:t>Văn bản triển khai</w:t>
            </w:r>
          </w:p>
        </w:tc>
        <w:tc>
          <w:tcPr>
            <w:tcW w:w="2410" w:type="dxa"/>
            <w:vAlign w:val="center"/>
          </w:tcPr>
          <w:p w14:paraId="2C06FD67" w14:textId="6A5D4747" w:rsidR="003935A1" w:rsidRPr="00C2424D" w:rsidRDefault="003935A1" w:rsidP="003935A1">
            <w:pPr>
              <w:widowControl w:val="0"/>
              <w:spacing w:before="20" w:after="20"/>
              <w:jc w:val="center"/>
              <w:rPr>
                <w:color w:val="000000" w:themeColor="text1"/>
                <w:lang w:val="it-IT"/>
              </w:rPr>
            </w:pPr>
            <w:r w:rsidRPr="00C2424D">
              <w:rPr>
                <w:color w:val="000000"/>
                <w:lang w:val="it-IT"/>
              </w:rPr>
              <w:t>Phòng Tổ chức - Hành chính - Tài chính - Kế toán</w:t>
            </w:r>
          </w:p>
        </w:tc>
        <w:tc>
          <w:tcPr>
            <w:tcW w:w="1296" w:type="dxa"/>
            <w:vAlign w:val="center"/>
          </w:tcPr>
          <w:p w14:paraId="23341D94" w14:textId="4AF428BA" w:rsidR="003935A1" w:rsidRPr="00C2424D" w:rsidRDefault="003935A1" w:rsidP="003935A1">
            <w:pPr>
              <w:widowControl w:val="0"/>
              <w:spacing w:before="20" w:after="20"/>
              <w:jc w:val="center"/>
              <w:rPr>
                <w:color w:val="000000" w:themeColor="text1"/>
                <w:lang w:val="it-IT"/>
              </w:rPr>
            </w:pPr>
            <w:r w:rsidRPr="00C2424D">
              <w:rPr>
                <w:color w:val="000000" w:themeColor="text1"/>
                <w:lang w:val="it-IT"/>
              </w:rPr>
              <w:t>Các đơn vị thuộc, trực thuộc có liên quan</w:t>
            </w:r>
          </w:p>
        </w:tc>
        <w:tc>
          <w:tcPr>
            <w:tcW w:w="6104" w:type="dxa"/>
            <w:vAlign w:val="center"/>
          </w:tcPr>
          <w:p w14:paraId="2102E9EC" w14:textId="361825A5" w:rsidR="003935A1" w:rsidRPr="00E31A35" w:rsidRDefault="004D5B37" w:rsidP="00D52F5F">
            <w:pPr>
              <w:jc w:val="both"/>
              <w:rPr>
                <w:lang w:val="it-IT"/>
              </w:rPr>
            </w:pPr>
            <w:r w:rsidRPr="00E31A35">
              <w:rPr>
                <w:lang w:val="it-IT"/>
              </w:rPr>
              <w:t xml:space="preserve">- </w:t>
            </w:r>
            <w:r w:rsidR="003935A1" w:rsidRPr="00E31A35">
              <w:rPr>
                <w:lang w:val="it-IT"/>
              </w:rPr>
              <w:t>Thường xuyên</w:t>
            </w:r>
            <w:r w:rsidR="00157BD0" w:rsidRPr="00E31A35">
              <w:rPr>
                <w:lang w:val="it-IT"/>
              </w:rPr>
              <w:t>; Khi có yêu cầu của Sở Y tế</w:t>
            </w:r>
            <w:r w:rsidRPr="00E31A35">
              <w:rPr>
                <w:lang w:val="it-IT"/>
              </w:rPr>
              <w:t>.</w:t>
            </w:r>
          </w:p>
          <w:p w14:paraId="0C5C6DDE" w14:textId="77777777" w:rsidR="004D5B37" w:rsidRPr="004D5B37" w:rsidRDefault="004D5B37" w:rsidP="00D52F5F">
            <w:pPr>
              <w:jc w:val="both"/>
              <w:rPr>
                <w:lang w:val="it-IT"/>
              </w:rPr>
            </w:pPr>
            <w:r w:rsidRPr="00E31A35">
              <w:rPr>
                <w:lang w:val="it-IT"/>
              </w:rPr>
              <w:t xml:space="preserve">- Kế hoạch số 45/KH-YTTMR ngày 27/01/2024 về </w:t>
            </w:r>
            <w:r w:rsidRPr="004D5B37">
              <w:rPr>
                <w:lang w:val="it-IT"/>
              </w:rPr>
              <w:t>Khảo sát, đo lường hài lòng của người dân đối với</w:t>
            </w:r>
          </w:p>
          <w:p w14:paraId="1A8E247F" w14:textId="77777777" w:rsidR="004D5B37" w:rsidRDefault="004D5B37" w:rsidP="00D52F5F">
            <w:pPr>
              <w:jc w:val="both"/>
              <w:rPr>
                <w:lang w:val="it-IT"/>
              </w:rPr>
            </w:pPr>
            <w:r w:rsidRPr="004D5B37">
              <w:rPr>
                <w:lang w:val="it-IT"/>
              </w:rPr>
              <w:t>dịch vụ y tế công và khảo sát ý kiến của nhân viên y tế năm 2024</w:t>
            </w:r>
            <w:r>
              <w:rPr>
                <w:lang w:val="it-IT"/>
              </w:rPr>
              <w:t>.</w:t>
            </w:r>
          </w:p>
          <w:p w14:paraId="215F8358" w14:textId="26005074" w:rsidR="001A01DF" w:rsidRPr="004D5B37" w:rsidRDefault="001A01DF" w:rsidP="00D52F5F">
            <w:pPr>
              <w:jc w:val="both"/>
              <w:rPr>
                <w:color w:val="000000" w:themeColor="text1"/>
                <w:lang w:val="it-IT"/>
              </w:rPr>
            </w:pPr>
            <w:r>
              <w:rPr>
                <w:lang w:val="it-IT"/>
              </w:rPr>
              <w:t>- Kế hoạch số 171/KH-YTTMR ngày 17/4/2024 về cải tiến chất lượng năm 2024.</w:t>
            </w:r>
          </w:p>
        </w:tc>
      </w:tr>
      <w:tr w:rsidR="00BF3F9D" w:rsidRPr="00C2424D" w14:paraId="1D5CE942" w14:textId="77777777" w:rsidTr="00910BB4">
        <w:trPr>
          <w:trHeight w:val="241"/>
        </w:trPr>
        <w:tc>
          <w:tcPr>
            <w:tcW w:w="673" w:type="dxa"/>
            <w:shd w:val="clear" w:color="auto" w:fill="B4C6E7" w:themeFill="accent1" w:themeFillTint="66"/>
          </w:tcPr>
          <w:p w14:paraId="51A03153" w14:textId="47EC6E84" w:rsidR="004F6E06" w:rsidRPr="00C2424D" w:rsidRDefault="00AC0E35" w:rsidP="007753CC">
            <w:pPr>
              <w:widowControl w:val="0"/>
              <w:tabs>
                <w:tab w:val="left" w:pos="279"/>
              </w:tabs>
              <w:spacing w:before="20" w:after="20"/>
              <w:jc w:val="center"/>
              <w:rPr>
                <w:b/>
                <w:color w:val="000000" w:themeColor="text1"/>
              </w:rPr>
            </w:pPr>
            <w:r w:rsidRPr="00C2424D">
              <w:rPr>
                <w:b/>
                <w:color w:val="000000" w:themeColor="text1"/>
              </w:rPr>
              <w:t>III</w:t>
            </w:r>
          </w:p>
        </w:tc>
        <w:tc>
          <w:tcPr>
            <w:tcW w:w="14354" w:type="dxa"/>
            <w:gridSpan w:val="5"/>
            <w:shd w:val="clear" w:color="auto" w:fill="B4C6E7" w:themeFill="accent1" w:themeFillTint="66"/>
          </w:tcPr>
          <w:p w14:paraId="0991119A" w14:textId="77777777" w:rsidR="004F6E06" w:rsidRPr="00C2424D" w:rsidRDefault="004F6E06" w:rsidP="007753CC">
            <w:pPr>
              <w:widowControl w:val="0"/>
              <w:spacing w:before="20" w:after="20"/>
              <w:rPr>
                <w:color w:val="000000" w:themeColor="text1"/>
              </w:rPr>
            </w:pPr>
            <w:r w:rsidRPr="00C2424D">
              <w:rPr>
                <w:b/>
                <w:color w:val="000000" w:themeColor="text1"/>
              </w:rPr>
              <w:t xml:space="preserve">CẢI CÁCH TỔ CHỨC BỘ MÁY </w:t>
            </w:r>
          </w:p>
        </w:tc>
      </w:tr>
      <w:tr w:rsidR="00AD35CA" w:rsidRPr="00D52F5F" w14:paraId="43DDE8B9" w14:textId="77777777" w:rsidTr="00910BB4">
        <w:trPr>
          <w:trHeight w:val="1592"/>
        </w:trPr>
        <w:tc>
          <w:tcPr>
            <w:tcW w:w="673" w:type="dxa"/>
            <w:vAlign w:val="center"/>
          </w:tcPr>
          <w:p w14:paraId="106D582E" w14:textId="51B55151" w:rsidR="00AD35CA" w:rsidRPr="00C2424D" w:rsidRDefault="00AD35CA" w:rsidP="00AD35CA">
            <w:pPr>
              <w:widowControl w:val="0"/>
              <w:tabs>
                <w:tab w:val="left" w:pos="279"/>
              </w:tabs>
              <w:spacing w:before="20" w:after="20"/>
              <w:jc w:val="center"/>
              <w:rPr>
                <w:color w:val="000000" w:themeColor="text1"/>
              </w:rPr>
            </w:pPr>
            <w:r w:rsidRPr="00C2424D">
              <w:rPr>
                <w:color w:val="000000" w:themeColor="text1"/>
              </w:rPr>
              <w:t>16</w:t>
            </w:r>
          </w:p>
        </w:tc>
        <w:tc>
          <w:tcPr>
            <w:tcW w:w="2971" w:type="dxa"/>
            <w:vAlign w:val="center"/>
          </w:tcPr>
          <w:p w14:paraId="4DDC8FF6" w14:textId="3205C4FB" w:rsidR="00AD35CA" w:rsidRPr="00C2424D" w:rsidRDefault="00AD35CA" w:rsidP="00B00590">
            <w:pPr>
              <w:widowControl w:val="0"/>
              <w:spacing w:before="20" w:after="20"/>
              <w:jc w:val="both"/>
              <w:rPr>
                <w:color w:val="000000" w:themeColor="text1"/>
                <w:highlight w:val="yellow"/>
                <w:shd w:val="clear" w:color="auto" w:fill="FFFFFF"/>
              </w:rPr>
            </w:pPr>
            <w:r w:rsidRPr="00C2424D">
              <w:rPr>
                <w:color w:val="000000" w:themeColor="text1"/>
                <w:shd w:val="clear" w:color="auto" w:fill="FFFFFF"/>
              </w:rPr>
              <w:t>Tiếp tục phối hợp với các cơ quan chuyên môn thuộc Ủy ban nhân dân tỉnh để tham mưu Ủy ban nhân dân tỉnh quy định chức năng, nhiệm vụ, quyền hạn đối với các cơ quan chuyên môn cấp tỉnh</w:t>
            </w:r>
            <w:r w:rsidR="005C32AD">
              <w:rPr>
                <w:color w:val="000000" w:themeColor="text1"/>
                <w:shd w:val="clear" w:color="auto" w:fill="FFFFFF"/>
              </w:rPr>
              <w:t>, cấp huyện</w:t>
            </w:r>
          </w:p>
        </w:tc>
        <w:tc>
          <w:tcPr>
            <w:tcW w:w="1573" w:type="dxa"/>
            <w:vAlign w:val="center"/>
          </w:tcPr>
          <w:p w14:paraId="218BB380" w14:textId="7F01D06D" w:rsidR="00AD35CA" w:rsidRPr="00C2424D" w:rsidRDefault="00AD35CA" w:rsidP="00AD35CA">
            <w:pPr>
              <w:widowControl w:val="0"/>
              <w:spacing w:before="20" w:after="20"/>
              <w:jc w:val="center"/>
              <w:rPr>
                <w:color w:val="000000" w:themeColor="text1"/>
                <w:lang w:val="pl-PL"/>
              </w:rPr>
            </w:pPr>
            <w:r w:rsidRPr="00C2424D">
              <w:rPr>
                <w:color w:val="000000" w:themeColor="text1"/>
                <w:lang w:val="nl-NL"/>
              </w:rPr>
              <w:t>Văn bản</w:t>
            </w:r>
          </w:p>
        </w:tc>
        <w:tc>
          <w:tcPr>
            <w:tcW w:w="2410" w:type="dxa"/>
            <w:vAlign w:val="center"/>
          </w:tcPr>
          <w:p w14:paraId="0771F4E5" w14:textId="6D605830" w:rsidR="00AD35CA" w:rsidRPr="00C2424D" w:rsidRDefault="00AD35CA" w:rsidP="00AD35CA">
            <w:pPr>
              <w:widowControl w:val="0"/>
              <w:tabs>
                <w:tab w:val="left" w:pos="3967"/>
              </w:tabs>
              <w:spacing w:before="20" w:after="20"/>
              <w:jc w:val="center"/>
              <w:rPr>
                <w:color w:val="000000" w:themeColor="text1"/>
                <w:lang w:val="pl-PL"/>
              </w:rPr>
            </w:pPr>
            <w:r w:rsidRPr="00C2424D">
              <w:rPr>
                <w:color w:val="000000"/>
                <w:lang w:val="it-IT"/>
              </w:rPr>
              <w:t>Phòng Tổ chức - Hành chính - Tài chính - Kế toán</w:t>
            </w:r>
          </w:p>
        </w:tc>
        <w:tc>
          <w:tcPr>
            <w:tcW w:w="1296" w:type="dxa"/>
            <w:vAlign w:val="center"/>
          </w:tcPr>
          <w:p w14:paraId="39CC9BEE" w14:textId="1778ABB2" w:rsidR="00AD35CA" w:rsidRPr="00C2424D" w:rsidRDefault="00AD35CA" w:rsidP="00AD35CA">
            <w:pPr>
              <w:widowControl w:val="0"/>
              <w:spacing w:before="20" w:after="20"/>
              <w:jc w:val="center"/>
              <w:rPr>
                <w:color w:val="000000" w:themeColor="text1"/>
                <w:lang w:val="pl-PL"/>
              </w:rPr>
            </w:pPr>
            <w:r w:rsidRPr="00C2424D">
              <w:rPr>
                <w:color w:val="000000" w:themeColor="text1"/>
                <w:lang w:val="it-IT"/>
              </w:rPr>
              <w:t>Các đơn vị thuộc, trực thuộc có liên quan</w:t>
            </w:r>
          </w:p>
        </w:tc>
        <w:tc>
          <w:tcPr>
            <w:tcW w:w="6104" w:type="dxa"/>
            <w:vAlign w:val="center"/>
          </w:tcPr>
          <w:p w14:paraId="7986CFC6" w14:textId="3871154A" w:rsidR="00AD35CA" w:rsidRPr="00B02D64" w:rsidRDefault="00B02D64" w:rsidP="00B02D64">
            <w:pPr>
              <w:tabs>
                <w:tab w:val="left" w:pos="2604"/>
              </w:tabs>
              <w:jc w:val="both"/>
              <w:rPr>
                <w:lang w:val="pl-PL"/>
              </w:rPr>
            </w:pPr>
            <w:r w:rsidRPr="00B02D64">
              <w:rPr>
                <w:lang w:val="pl-PL"/>
              </w:rPr>
              <w:t xml:space="preserve">Báo cáo số 195/BC-YTTMR ngày 06/5/2024 về Thực trạng hoạt động của Trung tâm Y tế huyện Tu Mơ Rông phục vụ việc xây dựng </w:t>
            </w:r>
            <w:r w:rsidRPr="00B02D64">
              <w:rPr>
                <w:lang w:val="de-DE"/>
              </w:rPr>
              <w:t xml:space="preserve">Đề án </w:t>
            </w:r>
            <w:r w:rsidRPr="00B02D64">
              <w:rPr>
                <w:lang w:val="es-CR"/>
              </w:rPr>
              <w:t>chuyển giao Trung tâm Y tế huyện do Sở Y tế quản lý về Ủy ban nhân dân huyện quản lý.</w:t>
            </w:r>
          </w:p>
        </w:tc>
      </w:tr>
      <w:tr w:rsidR="00AD35CA" w:rsidRPr="00D52F5F" w14:paraId="68EA2F81" w14:textId="77777777" w:rsidTr="00910BB4">
        <w:trPr>
          <w:trHeight w:val="1260"/>
        </w:trPr>
        <w:tc>
          <w:tcPr>
            <w:tcW w:w="673" w:type="dxa"/>
            <w:vAlign w:val="center"/>
          </w:tcPr>
          <w:p w14:paraId="3335DC8C" w14:textId="33FD7F8C" w:rsidR="00AD35CA" w:rsidRPr="00C2424D" w:rsidRDefault="00AD35CA" w:rsidP="00AD35CA">
            <w:pPr>
              <w:widowControl w:val="0"/>
              <w:tabs>
                <w:tab w:val="left" w:pos="279"/>
              </w:tabs>
              <w:spacing w:before="20" w:after="20"/>
              <w:jc w:val="center"/>
              <w:rPr>
                <w:color w:val="000000" w:themeColor="text1"/>
              </w:rPr>
            </w:pPr>
            <w:r w:rsidRPr="00C2424D">
              <w:rPr>
                <w:color w:val="000000" w:themeColor="text1"/>
              </w:rPr>
              <w:t>17</w:t>
            </w:r>
          </w:p>
        </w:tc>
        <w:tc>
          <w:tcPr>
            <w:tcW w:w="2971" w:type="dxa"/>
            <w:vAlign w:val="center"/>
          </w:tcPr>
          <w:p w14:paraId="345AAA72" w14:textId="77777777" w:rsidR="00AD35CA" w:rsidRPr="00C2424D" w:rsidRDefault="00AD35CA" w:rsidP="00B00590">
            <w:pPr>
              <w:widowControl w:val="0"/>
              <w:spacing w:before="20" w:after="20"/>
              <w:jc w:val="both"/>
              <w:rPr>
                <w:color w:val="000000" w:themeColor="text1"/>
              </w:rPr>
            </w:pPr>
            <w:r w:rsidRPr="00C2424D">
              <w:rPr>
                <w:color w:val="000000" w:themeColor="text1"/>
                <w:shd w:val="clear" w:color="auto" w:fill="FFFFFF"/>
              </w:rPr>
              <w:t>Tiếp tục phối hợp tham mưu Ủy ban nhân dân tỉnh hướng dẫn chức năng, nhiệm vụ, quyền hạn của các phòng chuyên môn cấp huyện</w:t>
            </w:r>
          </w:p>
        </w:tc>
        <w:tc>
          <w:tcPr>
            <w:tcW w:w="1573" w:type="dxa"/>
            <w:vAlign w:val="center"/>
          </w:tcPr>
          <w:p w14:paraId="1549AB1D" w14:textId="7FDB1922" w:rsidR="00AD35CA" w:rsidRPr="00C2424D" w:rsidRDefault="00AD35CA" w:rsidP="00AD35CA">
            <w:pPr>
              <w:widowControl w:val="0"/>
              <w:spacing w:before="20" w:after="20"/>
              <w:jc w:val="center"/>
              <w:rPr>
                <w:color w:val="000000" w:themeColor="text1"/>
                <w:lang w:val="pl-PL"/>
              </w:rPr>
            </w:pPr>
            <w:r w:rsidRPr="00C2424D">
              <w:rPr>
                <w:color w:val="000000" w:themeColor="text1"/>
              </w:rPr>
              <w:t>Văn bản</w:t>
            </w:r>
          </w:p>
        </w:tc>
        <w:tc>
          <w:tcPr>
            <w:tcW w:w="2410" w:type="dxa"/>
            <w:vAlign w:val="center"/>
          </w:tcPr>
          <w:p w14:paraId="463626E4" w14:textId="6509ADDA" w:rsidR="00AD35CA" w:rsidRPr="00C2424D" w:rsidRDefault="00AD35CA" w:rsidP="00AD35CA">
            <w:pPr>
              <w:widowControl w:val="0"/>
              <w:tabs>
                <w:tab w:val="left" w:pos="3967"/>
              </w:tabs>
              <w:spacing w:before="20" w:after="20"/>
              <w:jc w:val="center"/>
              <w:rPr>
                <w:color w:val="000000" w:themeColor="text1"/>
                <w:lang w:val="pl-PL"/>
              </w:rPr>
            </w:pPr>
            <w:r w:rsidRPr="00C2424D">
              <w:rPr>
                <w:color w:val="000000"/>
                <w:lang w:val="it-IT"/>
              </w:rPr>
              <w:t>Phòng Tổ chức - Hành chính - Tài chính - Kế toán</w:t>
            </w:r>
          </w:p>
        </w:tc>
        <w:tc>
          <w:tcPr>
            <w:tcW w:w="1296" w:type="dxa"/>
            <w:vAlign w:val="center"/>
          </w:tcPr>
          <w:p w14:paraId="267ECAE0" w14:textId="4A64DCE5" w:rsidR="00AD35CA" w:rsidRPr="00C2424D" w:rsidRDefault="00AD35CA" w:rsidP="00AD35CA">
            <w:pPr>
              <w:widowControl w:val="0"/>
              <w:spacing w:before="20" w:after="20"/>
              <w:jc w:val="center"/>
              <w:rPr>
                <w:color w:val="000000" w:themeColor="text1"/>
                <w:lang w:val="pl-PL"/>
              </w:rPr>
            </w:pPr>
            <w:r w:rsidRPr="00C2424D">
              <w:rPr>
                <w:color w:val="000000" w:themeColor="text1"/>
                <w:lang w:val="it-IT"/>
              </w:rPr>
              <w:t>Các đơn vị thuộc, trực thuộc có liên quan</w:t>
            </w:r>
          </w:p>
        </w:tc>
        <w:tc>
          <w:tcPr>
            <w:tcW w:w="6104" w:type="dxa"/>
            <w:vAlign w:val="center"/>
          </w:tcPr>
          <w:p w14:paraId="6939C93E" w14:textId="730F8527" w:rsidR="00AD35CA" w:rsidRPr="00B02D64" w:rsidRDefault="00B02D64" w:rsidP="00B02D64">
            <w:pPr>
              <w:tabs>
                <w:tab w:val="left" w:pos="2604"/>
              </w:tabs>
              <w:jc w:val="both"/>
              <w:rPr>
                <w:lang w:val="pl-PL"/>
              </w:rPr>
            </w:pPr>
            <w:r w:rsidRPr="00B02D64">
              <w:rPr>
                <w:lang w:val="pl-PL"/>
              </w:rPr>
              <w:t xml:space="preserve">Báo cáo số 195/BC-YTTMR ngày 06/5/2024 về Thực trạng hoạt động của Trung tâm Y tế huyện Tu Mơ Rông phục vụ việc xây dựng </w:t>
            </w:r>
            <w:r w:rsidRPr="00B02D64">
              <w:rPr>
                <w:lang w:val="de-DE"/>
              </w:rPr>
              <w:t xml:space="preserve">Đề án </w:t>
            </w:r>
            <w:r w:rsidRPr="00B02D64">
              <w:rPr>
                <w:lang w:val="es-CR"/>
              </w:rPr>
              <w:t>chuyển giao Trung tâm Y tế huyện do Sở Y tế quản lý về Ủy ban nhân dân huyện quản lý.</w:t>
            </w:r>
          </w:p>
        </w:tc>
      </w:tr>
      <w:tr w:rsidR="00AD35CA" w:rsidRPr="00D52F5F" w14:paraId="215A9DAD" w14:textId="77777777" w:rsidTr="00910BB4">
        <w:trPr>
          <w:trHeight w:val="1894"/>
        </w:trPr>
        <w:tc>
          <w:tcPr>
            <w:tcW w:w="673" w:type="dxa"/>
            <w:vAlign w:val="center"/>
          </w:tcPr>
          <w:p w14:paraId="3DB711AB" w14:textId="2C5FC25A" w:rsidR="00AD35CA" w:rsidRPr="00C2424D" w:rsidRDefault="00AD35CA" w:rsidP="00AD35CA">
            <w:pPr>
              <w:widowControl w:val="0"/>
              <w:tabs>
                <w:tab w:val="left" w:pos="279"/>
              </w:tabs>
              <w:spacing w:before="20" w:after="20"/>
              <w:jc w:val="center"/>
              <w:rPr>
                <w:color w:val="000000" w:themeColor="text1"/>
              </w:rPr>
            </w:pPr>
            <w:r w:rsidRPr="00C2424D">
              <w:rPr>
                <w:color w:val="000000" w:themeColor="text1"/>
              </w:rPr>
              <w:lastRenderedPageBreak/>
              <w:t>18</w:t>
            </w:r>
          </w:p>
        </w:tc>
        <w:tc>
          <w:tcPr>
            <w:tcW w:w="2971" w:type="dxa"/>
            <w:vAlign w:val="center"/>
          </w:tcPr>
          <w:p w14:paraId="332D9880" w14:textId="3FE31499" w:rsidR="00AD35CA" w:rsidRPr="00C2424D" w:rsidRDefault="00AD35CA" w:rsidP="00157BD0">
            <w:pPr>
              <w:widowControl w:val="0"/>
              <w:spacing w:before="20" w:after="20"/>
              <w:jc w:val="both"/>
              <w:rPr>
                <w:color w:val="000000" w:themeColor="text1"/>
                <w:shd w:val="clear" w:color="auto" w:fill="FFFFFF"/>
              </w:rPr>
            </w:pPr>
            <w:r w:rsidRPr="00C2424D">
              <w:rPr>
                <w:color w:val="000000" w:themeColor="text1"/>
                <w:shd w:val="clear" w:color="auto" w:fill="FFFFFF"/>
              </w:rPr>
              <w:t>Triển khai thực hiện quy định về phân cấp quản lý thuộc phạm vi chức năng, nhiệm vụ được giao tại Đề án số 3759/ĐA-UBND ngày 31/10/2023 của UBND tỉnh</w:t>
            </w:r>
          </w:p>
        </w:tc>
        <w:tc>
          <w:tcPr>
            <w:tcW w:w="1573" w:type="dxa"/>
            <w:vAlign w:val="center"/>
          </w:tcPr>
          <w:p w14:paraId="774035FF" w14:textId="65E726AE" w:rsidR="00AD35CA" w:rsidRPr="00C2424D" w:rsidRDefault="00AD35CA" w:rsidP="00AD35CA">
            <w:pPr>
              <w:widowControl w:val="0"/>
              <w:spacing w:before="20" w:after="20"/>
              <w:jc w:val="center"/>
              <w:rPr>
                <w:color w:val="000000" w:themeColor="text1"/>
              </w:rPr>
            </w:pPr>
            <w:r w:rsidRPr="00C2424D">
              <w:rPr>
                <w:color w:val="000000" w:themeColor="text1"/>
              </w:rPr>
              <w:t>Văn bản</w:t>
            </w:r>
          </w:p>
        </w:tc>
        <w:tc>
          <w:tcPr>
            <w:tcW w:w="2410" w:type="dxa"/>
            <w:vAlign w:val="center"/>
          </w:tcPr>
          <w:p w14:paraId="75646D1F" w14:textId="30605C92" w:rsidR="00AD35CA" w:rsidRPr="00C2424D" w:rsidRDefault="005C32AD" w:rsidP="00AD35CA">
            <w:pPr>
              <w:widowControl w:val="0"/>
              <w:tabs>
                <w:tab w:val="left" w:pos="3967"/>
              </w:tabs>
              <w:spacing w:before="20" w:after="20"/>
              <w:jc w:val="center"/>
              <w:rPr>
                <w:color w:val="000000" w:themeColor="text1"/>
                <w:lang w:val="pl-PL"/>
              </w:rPr>
            </w:pPr>
            <w:r w:rsidRPr="00C2424D">
              <w:rPr>
                <w:color w:val="000000"/>
                <w:lang w:val="it-IT"/>
              </w:rPr>
              <w:t>Phòng Tổ chức - Hành chính - Tài chính - Kế toán</w:t>
            </w:r>
          </w:p>
        </w:tc>
        <w:tc>
          <w:tcPr>
            <w:tcW w:w="1296" w:type="dxa"/>
            <w:vAlign w:val="center"/>
          </w:tcPr>
          <w:p w14:paraId="28BB3746" w14:textId="005853C9" w:rsidR="00AD35CA" w:rsidRPr="00C2424D" w:rsidRDefault="00AD35CA" w:rsidP="00AD35CA">
            <w:pPr>
              <w:widowControl w:val="0"/>
              <w:spacing w:before="20" w:after="20"/>
              <w:jc w:val="center"/>
              <w:rPr>
                <w:color w:val="000000" w:themeColor="text1"/>
                <w:lang w:val="pl-PL"/>
              </w:rPr>
            </w:pPr>
            <w:r w:rsidRPr="00C2424D">
              <w:rPr>
                <w:color w:val="000000" w:themeColor="text1"/>
                <w:lang w:val="it-IT"/>
              </w:rPr>
              <w:t>Các đơn vị thuộc, trực thuộc có liên quan</w:t>
            </w:r>
          </w:p>
        </w:tc>
        <w:tc>
          <w:tcPr>
            <w:tcW w:w="6104" w:type="dxa"/>
            <w:vAlign w:val="center"/>
          </w:tcPr>
          <w:p w14:paraId="31443965" w14:textId="165FAA1D" w:rsidR="00AD35CA" w:rsidRPr="00C2424D" w:rsidRDefault="004C698E" w:rsidP="00AD35CA">
            <w:pPr>
              <w:widowControl w:val="0"/>
              <w:spacing w:before="20" w:after="20"/>
              <w:jc w:val="center"/>
              <w:rPr>
                <w:color w:val="000000" w:themeColor="text1"/>
                <w:spacing w:val="-2"/>
                <w:lang w:val="pl-PL"/>
              </w:rPr>
            </w:pPr>
            <w:r w:rsidRPr="00C2424D">
              <w:rPr>
                <w:color w:val="000000" w:themeColor="text1"/>
                <w:lang w:val="vi-VN"/>
              </w:rPr>
              <w:t xml:space="preserve">Sau khi có </w:t>
            </w:r>
            <w:r w:rsidRPr="00C2424D">
              <w:rPr>
                <w:color w:val="000000" w:themeColor="text1"/>
                <w:lang w:val="pl-PL"/>
              </w:rPr>
              <w:t xml:space="preserve">văn bản </w:t>
            </w:r>
            <w:r w:rsidRPr="00C2424D">
              <w:rPr>
                <w:color w:val="000000" w:themeColor="text1"/>
                <w:lang w:val="vi-VN"/>
              </w:rPr>
              <w:t>của Sở Y tế (</w:t>
            </w:r>
            <w:r w:rsidR="00AD35CA" w:rsidRPr="00C2424D">
              <w:rPr>
                <w:color w:val="000000" w:themeColor="text1"/>
                <w:spacing w:val="-2"/>
                <w:lang w:val="pl-PL"/>
              </w:rPr>
              <w:t>Quý II năm 2024</w:t>
            </w:r>
            <w:r w:rsidRPr="00C2424D">
              <w:rPr>
                <w:color w:val="000000" w:themeColor="text1"/>
                <w:spacing w:val="-2"/>
                <w:lang w:val="pl-PL"/>
              </w:rPr>
              <w:t>)</w:t>
            </w:r>
          </w:p>
        </w:tc>
      </w:tr>
      <w:tr w:rsidR="00B0497A" w:rsidRPr="00D52F5F" w14:paraId="58AE195B" w14:textId="77777777" w:rsidTr="00910BB4">
        <w:trPr>
          <w:trHeight w:val="1681"/>
        </w:trPr>
        <w:tc>
          <w:tcPr>
            <w:tcW w:w="673" w:type="dxa"/>
            <w:vAlign w:val="center"/>
          </w:tcPr>
          <w:p w14:paraId="2D8BB528" w14:textId="2A0FA42F" w:rsidR="00B0497A" w:rsidRPr="00C2424D" w:rsidRDefault="00B0497A" w:rsidP="00B0497A">
            <w:pPr>
              <w:widowControl w:val="0"/>
              <w:tabs>
                <w:tab w:val="left" w:pos="279"/>
              </w:tabs>
              <w:spacing w:before="20" w:after="20"/>
              <w:jc w:val="center"/>
              <w:rPr>
                <w:color w:val="000000" w:themeColor="text1"/>
              </w:rPr>
            </w:pPr>
            <w:r w:rsidRPr="00C2424D">
              <w:rPr>
                <w:color w:val="000000" w:themeColor="text1"/>
              </w:rPr>
              <w:t>19</w:t>
            </w:r>
          </w:p>
        </w:tc>
        <w:tc>
          <w:tcPr>
            <w:tcW w:w="2971" w:type="dxa"/>
            <w:vAlign w:val="center"/>
          </w:tcPr>
          <w:p w14:paraId="63B18B6F" w14:textId="140C2999" w:rsidR="00B0497A" w:rsidRPr="00C2424D" w:rsidRDefault="00B0497A" w:rsidP="00157BD0">
            <w:pPr>
              <w:widowControl w:val="0"/>
              <w:spacing w:before="20" w:after="20"/>
              <w:jc w:val="both"/>
              <w:rPr>
                <w:color w:val="000000" w:themeColor="text1"/>
                <w:shd w:val="clear" w:color="auto" w:fill="FFFFFF"/>
              </w:rPr>
            </w:pPr>
            <w:r w:rsidRPr="00C2424D">
              <w:rPr>
                <w:color w:val="000000" w:themeColor="text1"/>
                <w:shd w:val="clear" w:color="auto" w:fill="FFFFFF"/>
              </w:rPr>
              <w:t>Thực hiện việc thanh tra, kiểm tra tình hình tổ chức, hoạt động, việc thực hiện các nhiệm vụ phân cấp cho các đơn vị cấp huyện, cấp xã</w:t>
            </w:r>
          </w:p>
        </w:tc>
        <w:tc>
          <w:tcPr>
            <w:tcW w:w="1573" w:type="dxa"/>
            <w:vAlign w:val="center"/>
          </w:tcPr>
          <w:p w14:paraId="2D3EFB3D" w14:textId="0759D292" w:rsidR="00B0497A" w:rsidRPr="00C2424D" w:rsidRDefault="00B0497A" w:rsidP="00B0497A">
            <w:pPr>
              <w:widowControl w:val="0"/>
              <w:spacing w:before="20" w:after="20"/>
              <w:jc w:val="center"/>
              <w:rPr>
                <w:color w:val="000000" w:themeColor="text1"/>
              </w:rPr>
            </w:pPr>
            <w:r w:rsidRPr="00C2424D">
              <w:rPr>
                <w:color w:val="000000" w:themeColor="text1"/>
              </w:rPr>
              <w:t>Văn bản</w:t>
            </w:r>
          </w:p>
        </w:tc>
        <w:tc>
          <w:tcPr>
            <w:tcW w:w="2410" w:type="dxa"/>
            <w:vAlign w:val="center"/>
          </w:tcPr>
          <w:p w14:paraId="64392BCC" w14:textId="5B172B6C" w:rsidR="00B0497A" w:rsidRPr="00C2424D" w:rsidRDefault="00B0497A" w:rsidP="00B0497A">
            <w:pPr>
              <w:widowControl w:val="0"/>
              <w:tabs>
                <w:tab w:val="left" w:pos="3967"/>
              </w:tabs>
              <w:spacing w:before="20" w:after="20"/>
              <w:jc w:val="center"/>
              <w:rPr>
                <w:color w:val="000000" w:themeColor="text1"/>
                <w:lang w:val="pl-PL"/>
              </w:rPr>
            </w:pPr>
            <w:r w:rsidRPr="00C2424D">
              <w:rPr>
                <w:color w:val="000000"/>
                <w:lang w:val="it-IT"/>
              </w:rPr>
              <w:t>Phòng Tổ chức - Hành chính - Tài chính - Kế toán</w:t>
            </w:r>
          </w:p>
        </w:tc>
        <w:tc>
          <w:tcPr>
            <w:tcW w:w="1296" w:type="dxa"/>
            <w:vAlign w:val="center"/>
          </w:tcPr>
          <w:p w14:paraId="00522CBF" w14:textId="7C798930" w:rsidR="00B0497A" w:rsidRPr="00C2424D" w:rsidRDefault="00B0497A" w:rsidP="00B0497A">
            <w:pPr>
              <w:widowControl w:val="0"/>
              <w:spacing w:before="20" w:after="20"/>
              <w:jc w:val="center"/>
              <w:rPr>
                <w:color w:val="000000" w:themeColor="text1"/>
                <w:lang w:val="pl-PL"/>
              </w:rPr>
            </w:pPr>
            <w:r w:rsidRPr="00C2424D">
              <w:rPr>
                <w:color w:val="000000" w:themeColor="text1"/>
                <w:lang w:val="it-IT"/>
              </w:rPr>
              <w:t>Các đơn vị thuộc, trực thuộc có liên quan</w:t>
            </w:r>
          </w:p>
        </w:tc>
        <w:tc>
          <w:tcPr>
            <w:tcW w:w="6104" w:type="dxa"/>
            <w:vAlign w:val="center"/>
          </w:tcPr>
          <w:p w14:paraId="6B8B439F" w14:textId="7F2C6031" w:rsidR="00B0497A" w:rsidRPr="00C2424D" w:rsidRDefault="004C698E" w:rsidP="00B0497A">
            <w:pPr>
              <w:widowControl w:val="0"/>
              <w:spacing w:before="20" w:after="20"/>
              <w:jc w:val="center"/>
              <w:rPr>
                <w:color w:val="000000" w:themeColor="text1"/>
                <w:spacing w:val="-2"/>
                <w:lang w:val="pl-PL"/>
              </w:rPr>
            </w:pPr>
            <w:r w:rsidRPr="00C2424D">
              <w:rPr>
                <w:color w:val="000000" w:themeColor="text1"/>
                <w:lang w:val="vi-VN"/>
              </w:rPr>
              <w:t xml:space="preserve">Sau khi có </w:t>
            </w:r>
            <w:r w:rsidRPr="00C2424D">
              <w:rPr>
                <w:color w:val="000000" w:themeColor="text1"/>
                <w:lang w:val="pl-PL"/>
              </w:rPr>
              <w:t xml:space="preserve">văn bản </w:t>
            </w:r>
            <w:r w:rsidRPr="00C2424D">
              <w:rPr>
                <w:color w:val="000000" w:themeColor="text1"/>
                <w:lang w:val="vi-VN"/>
              </w:rPr>
              <w:t>của Sở Y tế (</w:t>
            </w:r>
            <w:r w:rsidR="00B0497A" w:rsidRPr="00C2424D">
              <w:rPr>
                <w:color w:val="000000" w:themeColor="text1"/>
                <w:spacing w:val="-2"/>
                <w:lang w:val="pl-PL"/>
              </w:rPr>
              <w:t>Ngày 31/12/2024</w:t>
            </w:r>
            <w:r w:rsidRPr="00C2424D">
              <w:rPr>
                <w:color w:val="000000" w:themeColor="text1"/>
                <w:spacing w:val="-2"/>
                <w:lang w:val="pl-PL"/>
              </w:rPr>
              <w:t>)</w:t>
            </w:r>
          </w:p>
        </w:tc>
      </w:tr>
      <w:tr w:rsidR="00B0497A" w:rsidRPr="00D52F5F" w14:paraId="564EFE43" w14:textId="77777777" w:rsidTr="00910BB4">
        <w:trPr>
          <w:trHeight w:val="1260"/>
        </w:trPr>
        <w:tc>
          <w:tcPr>
            <w:tcW w:w="673" w:type="dxa"/>
            <w:vAlign w:val="center"/>
          </w:tcPr>
          <w:p w14:paraId="4F5133C7" w14:textId="2F7D4036" w:rsidR="00B0497A" w:rsidRPr="00C2424D" w:rsidRDefault="00B0497A" w:rsidP="00B0497A">
            <w:pPr>
              <w:widowControl w:val="0"/>
              <w:tabs>
                <w:tab w:val="left" w:pos="279"/>
              </w:tabs>
              <w:spacing w:before="20" w:after="20"/>
              <w:jc w:val="center"/>
              <w:rPr>
                <w:color w:val="000000" w:themeColor="text1"/>
              </w:rPr>
            </w:pPr>
            <w:r w:rsidRPr="00C2424D">
              <w:rPr>
                <w:color w:val="000000" w:themeColor="text1"/>
              </w:rPr>
              <w:t>20</w:t>
            </w:r>
          </w:p>
        </w:tc>
        <w:tc>
          <w:tcPr>
            <w:tcW w:w="2971" w:type="dxa"/>
            <w:vAlign w:val="center"/>
          </w:tcPr>
          <w:p w14:paraId="793C49AF" w14:textId="42211A30" w:rsidR="00B0497A" w:rsidRPr="00C2424D" w:rsidRDefault="00B0497A" w:rsidP="00EC622B">
            <w:pPr>
              <w:widowControl w:val="0"/>
              <w:spacing w:before="20" w:after="20"/>
              <w:jc w:val="both"/>
              <w:rPr>
                <w:color w:val="000000" w:themeColor="text1"/>
                <w:shd w:val="clear" w:color="auto" w:fill="FFFFFF"/>
              </w:rPr>
            </w:pPr>
            <w:r w:rsidRPr="00C2424D">
              <w:rPr>
                <w:color w:val="000000" w:themeColor="text1"/>
                <w:shd w:val="clear" w:color="auto" w:fill="FFFFFF"/>
              </w:rPr>
              <w:t>Xử lý các vấn đề về phân cấp phát hiện qua thanh tra, kiểm tra</w:t>
            </w:r>
          </w:p>
        </w:tc>
        <w:tc>
          <w:tcPr>
            <w:tcW w:w="1573" w:type="dxa"/>
            <w:vAlign w:val="center"/>
          </w:tcPr>
          <w:p w14:paraId="18E3AA19" w14:textId="70588459" w:rsidR="00B0497A" w:rsidRPr="00C2424D" w:rsidRDefault="00B0497A" w:rsidP="00B0497A">
            <w:pPr>
              <w:widowControl w:val="0"/>
              <w:spacing w:before="20" w:after="20"/>
              <w:jc w:val="center"/>
              <w:rPr>
                <w:color w:val="000000" w:themeColor="text1"/>
              </w:rPr>
            </w:pPr>
            <w:r w:rsidRPr="00C2424D">
              <w:rPr>
                <w:color w:val="000000" w:themeColor="text1"/>
              </w:rPr>
              <w:t>Văn bản</w:t>
            </w:r>
          </w:p>
        </w:tc>
        <w:tc>
          <w:tcPr>
            <w:tcW w:w="2410" w:type="dxa"/>
            <w:vAlign w:val="center"/>
          </w:tcPr>
          <w:p w14:paraId="71014DBB" w14:textId="40B1D2BA" w:rsidR="00B0497A" w:rsidRPr="00C2424D" w:rsidRDefault="00B0497A" w:rsidP="00B0497A">
            <w:pPr>
              <w:widowControl w:val="0"/>
              <w:tabs>
                <w:tab w:val="left" w:pos="3967"/>
              </w:tabs>
              <w:spacing w:before="20" w:after="20"/>
              <w:jc w:val="center"/>
              <w:rPr>
                <w:color w:val="000000" w:themeColor="text1"/>
                <w:lang w:val="pl-PL"/>
              </w:rPr>
            </w:pPr>
            <w:r w:rsidRPr="00C2424D">
              <w:rPr>
                <w:color w:val="000000"/>
                <w:lang w:val="it-IT"/>
              </w:rPr>
              <w:t>Phòng Tổ chức - Hành chính - Tài chính - Kế toán</w:t>
            </w:r>
          </w:p>
        </w:tc>
        <w:tc>
          <w:tcPr>
            <w:tcW w:w="1296" w:type="dxa"/>
            <w:vAlign w:val="center"/>
          </w:tcPr>
          <w:p w14:paraId="5A0FF82B" w14:textId="45E6063D" w:rsidR="00B0497A" w:rsidRPr="00C2424D" w:rsidRDefault="00B0497A" w:rsidP="00B0497A">
            <w:pPr>
              <w:widowControl w:val="0"/>
              <w:spacing w:before="20" w:after="20"/>
              <w:jc w:val="center"/>
              <w:rPr>
                <w:color w:val="000000" w:themeColor="text1"/>
                <w:lang w:val="pl-PL"/>
              </w:rPr>
            </w:pPr>
            <w:r w:rsidRPr="00C2424D">
              <w:rPr>
                <w:color w:val="000000" w:themeColor="text1"/>
                <w:lang w:val="it-IT"/>
              </w:rPr>
              <w:t>Các đơn vị thuộc, trực thuộc có liên quan</w:t>
            </w:r>
          </w:p>
        </w:tc>
        <w:tc>
          <w:tcPr>
            <w:tcW w:w="6104" w:type="dxa"/>
            <w:vAlign w:val="center"/>
          </w:tcPr>
          <w:p w14:paraId="31B05F91" w14:textId="30587138" w:rsidR="00B0497A" w:rsidRPr="00C2424D" w:rsidRDefault="004C698E" w:rsidP="00B0497A">
            <w:pPr>
              <w:widowControl w:val="0"/>
              <w:spacing w:before="20" w:after="20"/>
              <w:jc w:val="center"/>
              <w:rPr>
                <w:color w:val="000000" w:themeColor="text1"/>
                <w:spacing w:val="-2"/>
                <w:lang w:val="pl-PL"/>
              </w:rPr>
            </w:pPr>
            <w:r w:rsidRPr="00C2424D">
              <w:rPr>
                <w:color w:val="000000" w:themeColor="text1"/>
                <w:lang w:val="vi-VN"/>
              </w:rPr>
              <w:t xml:space="preserve">Sau khi có </w:t>
            </w:r>
            <w:r w:rsidRPr="00C2424D">
              <w:rPr>
                <w:color w:val="000000" w:themeColor="text1"/>
                <w:lang w:val="pl-PL"/>
              </w:rPr>
              <w:t xml:space="preserve">văn bản </w:t>
            </w:r>
            <w:r w:rsidRPr="00C2424D">
              <w:rPr>
                <w:color w:val="000000" w:themeColor="text1"/>
                <w:lang w:val="vi-VN"/>
              </w:rPr>
              <w:t>của Sở Y tế (</w:t>
            </w:r>
            <w:r w:rsidR="00B0497A" w:rsidRPr="00C2424D">
              <w:rPr>
                <w:color w:val="000000" w:themeColor="text1"/>
                <w:spacing w:val="-2"/>
                <w:lang w:val="pl-PL"/>
              </w:rPr>
              <w:t>Ngày 31/12/2024</w:t>
            </w:r>
            <w:r w:rsidRPr="00C2424D">
              <w:rPr>
                <w:color w:val="000000" w:themeColor="text1"/>
                <w:spacing w:val="-2"/>
                <w:lang w:val="pl-PL"/>
              </w:rPr>
              <w:t>)</w:t>
            </w:r>
          </w:p>
        </w:tc>
      </w:tr>
      <w:tr w:rsidR="007D5771" w:rsidRPr="00D52F5F" w14:paraId="5529631E" w14:textId="77777777" w:rsidTr="00910BB4">
        <w:trPr>
          <w:trHeight w:val="524"/>
        </w:trPr>
        <w:tc>
          <w:tcPr>
            <w:tcW w:w="673" w:type="dxa"/>
            <w:shd w:val="clear" w:color="auto" w:fill="B4C6E7" w:themeFill="accent1" w:themeFillTint="66"/>
            <w:vAlign w:val="center"/>
          </w:tcPr>
          <w:p w14:paraId="7B2D5BD9" w14:textId="000295CF" w:rsidR="007D5771" w:rsidRPr="00C2424D" w:rsidRDefault="007D5771" w:rsidP="007E7DE9">
            <w:pPr>
              <w:widowControl w:val="0"/>
              <w:tabs>
                <w:tab w:val="left" w:pos="279"/>
              </w:tabs>
              <w:spacing w:before="20" w:after="20"/>
              <w:jc w:val="center"/>
              <w:rPr>
                <w:b/>
                <w:color w:val="000000" w:themeColor="text1"/>
                <w:lang w:val="pl-PL"/>
              </w:rPr>
            </w:pPr>
            <w:r w:rsidRPr="00C2424D">
              <w:rPr>
                <w:b/>
                <w:color w:val="000000" w:themeColor="text1"/>
                <w:lang w:val="pl-PL"/>
              </w:rPr>
              <w:t>IV</w:t>
            </w:r>
          </w:p>
        </w:tc>
        <w:tc>
          <w:tcPr>
            <w:tcW w:w="14354" w:type="dxa"/>
            <w:gridSpan w:val="5"/>
            <w:shd w:val="clear" w:color="auto" w:fill="B4C6E7" w:themeFill="accent1" w:themeFillTint="66"/>
            <w:vAlign w:val="center"/>
          </w:tcPr>
          <w:p w14:paraId="16299AEE" w14:textId="77777777" w:rsidR="007D5771" w:rsidRPr="00C2424D" w:rsidRDefault="007D5771" w:rsidP="007E7DE9">
            <w:pPr>
              <w:widowControl w:val="0"/>
              <w:spacing w:before="20" w:after="20"/>
              <w:rPr>
                <w:color w:val="000000" w:themeColor="text1"/>
                <w:lang w:val="pl-PL"/>
              </w:rPr>
            </w:pPr>
            <w:r w:rsidRPr="00C2424D">
              <w:rPr>
                <w:b/>
                <w:color w:val="000000" w:themeColor="text1"/>
                <w:lang w:val="pl-PL"/>
              </w:rPr>
              <w:t>CẢI CÁCH CHẾ ĐỘ CÔNG VỤ</w:t>
            </w:r>
          </w:p>
        </w:tc>
      </w:tr>
      <w:tr w:rsidR="00B0497A" w:rsidRPr="00C2424D" w14:paraId="3F560E70" w14:textId="77777777" w:rsidTr="00910BB4">
        <w:trPr>
          <w:trHeight w:val="1233"/>
        </w:trPr>
        <w:tc>
          <w:tcPr>
            <w:tcW w:w="673" w:type="dxa"/>
            <w:vAlign w:val="center"/>
          </w:tcPr>
          <w:p w14:paraId="0FCE569C" w14:textId="256A3C58" w:rsidR="00B0497A" w:rsidRPr="00C2424D" w:rsidRDefault="00B0497A" w:rsidP="00A91B3E">
            <w:pPr>
              <w:widowControl w:val="0"/>
              <w:tabs>
                <w:tab w:val="left" w:pos="279"/>
              </w:tabs>
              <w:jc w:val="center"/>
              <w:rPr>
                <w:color w:val="000000" w:themeColor="text1"/>
              </w:rPr>
            </w:pPr>
            <w:r w:rsidRPr="00C2424D">
              <w:rPr>
                <w:color w:val="000000" w:themeColor="text1"/>
              </w:rPr>
              <w:t>21</w:t>
            </w:r>
          </w:p>
        </w:tc>
        <w:tc>
          <w:tcPr>
            <w:tcW w:w="2971" w:type="dxa"/>
            <w:vAlign w:val="center"/>
          </w:tcPr>
          <w:p w14:paraId="79DD5691" w14:textId="54946AC6" w:rsidR="00B0497A" w:rsidRPr="00C2424D" w:rsidRDefault="00B0497A" w:rsidP="00A91B3E">
            <w:pPr>
              <w:widowControl w:val="0"/>
              <w:jc w:val="both"/>
              <w:rPr>
                <w:color w:val="000000" w:themeColor="text1"/>
              </w:rPr>
            </w:pPr>
            <w:r w:rsidRPr="00C2424D">
              <w:rPr>
                <w:bCs/>
                <w:color w:val="000000" w:themeColor="text1"/>
                <w:lang w:val="it-IT"/>
              </w:rPr>
              <w:t>Ban hành và tổ chức thực hiện Kế hoạch đào tạo, bồi dưỡng</w:t>
            </w:r>
            <w:r w:rsidR="00157BD0">
              <w:rPr>
                <w:bCs/>
                <w:color w:val="000000" w:themeColor="text1"/>
                <w:lang w:val="it-IT"/>
              </w:rPr>
              <w:t xml:space="preserve"> </w:t>
            </w:r>
            <w:r w:rsidRPr="00C2424D">
              <w:rPr>
                <w:bCs/>
                <w:color w:val="000000" w:themeColor="text1"/>
                <w:lang w:val="it-IT"/>
              </w:rPr>
              <w:t>viên chức</w:t>
            </w:r>
            <w:r w:rsidR="004C12E5">
              <w:rPr>
                <w:bCs/>
                <w:color w:val="000000" w:themeColor="text1"/>
                <w:lang w:val="it-IT"/>
              </w:rPr>
              <w:t>, người lao động</w:t>
            </w:r>
          </w:p>
        </w:tc>
        <w:tc>
          <w:tcPr>
            <w:tcW w:w="1573" w:type="dxa"/>
            <w:vAlign w:val="center"/>
          </w:tcPr>
          <w:p w14:paraId="3B4EE5D9" w14:textId="13603114" w:rsidR="00B0497A" w:rsidRPr="00C2424D" w:rsidRDefault="00B0497A" w:rsidP="00A91B3E">
            <w:pPr>
              <w:widowControl w:val="0"/>
              <w:jc w:val="center"/>
              <w:rPr>
                <w:color w:val="000000" w:themeColor="text1"/>
              </w:rPr>
            </w:pPr>
            <w:r w:rsidRPr="00C2424D">
              <w:rPr>
                <w:color w:val="000000" w:themeColor="text1"/>
              </w:rPr>
              <w:t>Kế hoạch</w:t>
            </w:r>
          </w:p>
        </w:tc>
        <w:tc>
          <w:tcPr>
            <w:tcW w:w="2410" w:type="dxa"/>
            <w:vAlign w:val="center"/>
          </w:tcPr>
          <w:p w14:paraId="5CD48255" w14:textId="22782553" w:rsidR="00B0497A" w:rsidRPr="00C2424D" w:rsidRDefault="00B0497A" w:rsidP="00A91B3E">
            <w:pPr>
              <w:widowControl w:val="0"/>
              <w:jc w:val="center"/>
              <w:rPr>
                <w:color w:val="000000" w:themeColor="text1"/>
              </w:rPr>
            </w:pPr>
            <w:r w:rsidRPr="00C2424D">
              <w:rPr>
                <w:color w:val="000000"/>
                <w:lang w:val="it-IT"/>
              </w:rPr>
              <w:t>Phòng Tổ chức - Hành chính - Tài chính - Kế toán</w:t>
            </w:r>
          </w:p>
        </w:tc>
        <w:tc>
          <w:tcPr>
            <w:tcW w:w="1296" w:type="dxa"/>
            <w:vAlign w:val="center"/>
          </w:tcPr>
          <w:p w14:paraId="5F98E22D" w14:textId="0E94655A" w:rsidR="00B0497A" w:rsidRPr="00C2424D" w:rsidRDefault="00B0497A" w:rsidP="00A91B3E">
            <w:pPr>
              <w:widowControl w:val="0"/>
              <w:jc w:val="center"/>
              <w:rPr>
                <w:color w:val="000000" w:themeColor="text1"/>
              </w:rPr>
            </w:pPr>
            <w:r w:rsidRPr="00C2424D">
              <w:rPr>
                <w:color w:val="000000" w:themeColor="text1"/>
                <w:lang w:val="it-IT"/>
              </w:rPr>
              <w:t>Các đơn vị thuộc, trực thuộc có liên quan</w:t>
            </w:r>
          </w:p>
        </w:tc>
        <w:tc>
          <w:tcPr>
            <w:tcW w:w="6104" w:type="dxa"/>
          </w:tcPr>
          <w:p w14:paraId="24A847C5" w14:textId="77777777" w:rsidR="00B0497A" w:rsidRDefault="00A91B3E" w:rsidP="00A91B3E">
            <w:pPr>
              <w:widowControl w:val="0"/>
              <w:jc w:val="both"/>
              <w:rPr>
                <w:color w:val="000000" w:themeColor="text1"/>
              </w:rPr>
            </w:pPr>
            <w:r>
              <w:rPr>
                <w:color w:val="000000" w:themeColor="text1"/>
              </w:rPr>
              <w:t>- Kế hoạch số 226/KH-YTTMR ngày 17/6/2024 về đào tạo liên tục theo Thông tư 22/2013/TT-BYT 6 tháng cuối năm 2024.</w:t>
            </w:r>
          </w:p>
          <w:p w14:paraId="6646A5DD" w14:textId="2BBB300D" w:rsidR="00A91B3E" w:rsidRPr="00A91B3E" w:rsidRDefault="00A91B3E" w:rsidP="00A91B3E">
            <w:pPr>
              <w:widowControl w:val="0"/>
              <w:jc w:val="both"/>
              <w:rPr>
                <w:color w:val="000000" w:themeColor="text1"/>
              </w:rPr>
            </w:pPr>
            <w:r>
              <w:rPr>
                <w:color w:val="000000" w:themeColor="text1"/>
              </w:rPr>
              <w:t>- Kế hoạch số 22</w:t>
            </w:r>
            <w:r>
              <w:rPr>
                <w:color w:val="000000" w:themeColor="text1"/>
              </w:rPr>
              <w:t>7</w:t>
            </w:r>
            <w:r>
              <w:rPr>
                <w:color w:val="000000" w:themeColor="text1"/>
              </w:rPr>
              <w:t>/KH-YTTMR ngày 17/6/2024 về đào tạo</w:t>
            </w:r>
            <w:r>
              <w:rPr>
                <w:color w:val="000000" w:themeColor="text1"/>
              </w:rPr>
              <w:t xml:space="preserve"> tại chỗ và ôn tập kiến thức chuyên môn 6 tháng cuối năm 2024</w:t>
            </w:r>
            <w:r>
              <w:rPr>
                <w:color w:val="000000" w:themeColor="text1"/>
              </w:rPr>
              <w:t>.</w:t>
            </w:r>
          </w:p>
        </w:tc>
      </w:tr>
      <w:tr w:rsidR="00B0497A" w:rsidRPr="00C2424D" w14:paraId="436B90BD" w14:textId="77777777" w:rsidTr="00910BB4">
        <w:trPr>
          <w:trHeight w:val="950"/>
        </w:trPr>
        <w:tc>
          <w:tcPr>
            <w:tcW w:w="673" w:type="dxa"/>
            <w:vAlign w:val="center"/>
          </w:tcPr>
          <w:p w14:paraId="6374C1E4" w14:textId="594CAF4B" w:rsidR="00B0497A" w:rsidRPr="00C2424D" w:rsidRDefault="00B0497A" w:rsidP="00B0497A">
            <w:pPr>
              <w:widowControl w:val="0"/>
              <w:tabs>
                <w:tab w:val="left" w:pos="279"/>
              </w:tabs>
              <w:spacing w:before="20" w:after="20"/>
              <w:jc w:val="center"/>
              <w:rPr>
                <w:color w:val="000000" w:themeColor="text1"/>
              </w:rPr>
            </w:pPr>
            <w:r w:rsidRPr="00C2424D">
              <w:rPr>
                <w:color w:val="000000" w:themeColor="text1"/>
              </w:rPr>
              <w:lastRenderedPageBreak/>
              <w:t>22</w:t>
            </w:r>
          </w:p>
        </w:tc>
        <w:tc>
          <w:tcPr>
            <w:tcW w:w="2971" w:type="dxa"/>
          </w:tcPr>
          <w:p w14:paraId="113F348D" w14:textId="0FDD6DA8" w:rsidR="00B0497A" w:rsidRPr="00C2424D" w:rsidRDefault="00B0497A" w:rsidP="00B0497A">
            <w:pPr>
              <w:widowControl w:val="0"/>
              <w:spacing w:before="20" w:after="20"/>
              <w:jc w:val="both"/>
              <w:rPr>
                <w:color w:val="000000" w:themeColor="text1"/>
              </w:rPr>
            </w:pPr>
            <w:r w:rsidRPr="00C2424D">
              <w:rPr>
                <w:color w:val="000000" w:themeColor="text1"/>
              </w:rPr>
              <w:t>Kiểm tra, đánh giá hiệu quả công tác đào tạo, bồi dưỡng viên chức</w:t>
            </w:r>
            <w:r w:rsidR="00060588">
              <w:rPr>
                <w:color w:val="000000" w:themeColor="text1"/>
              </w:rPr>
              <w:t>, viên chức</w:t>
            </w:r>
          </w:p>
        </w:tc>
        <w:tc>
          <w:tcPr>
            <w:tcW w:w="1573" w:type="dxa"/>
            <w:vAlign w:val="center"/>
          </w:tcPr>
          <w:p w14:paraId="40CFCE34" w14:textId="77777777" w:rsidR="00B0497A" w:rsidRPr="00C2424D" w:rsidRDefault="00B0497A" w:rsidP="00060588">
            <w:pPr>
              <w:widowControl w:val="0"/>
              <w:spacing w:before="20" w:after="20"/>
              <w:jc w:val="center"/>
              <w:rPr>
                <w:color w:val="000000" w:themeColor="text1"/>
              </w:rPr>
            </w:pPr>
            <w:r w:rsidRPr="00C2424D">
              <w:rPr>
                <w:color w:val="000000" w:themeColor="text1"/>
              </w:rPr>
              <w:t>Kế hoạch, báo cáo</w:t>
            </w:r>
          </w:p>
        </w:tc>
        <w:tc>
          <w:tcPr>
            <w:tcW w:w="2410" w:type="dxa"/>
            <w:vAlign w:val="center"/>
          </w:tcPr>
          <w:p w14:paraId="7F267794" w14:textId="7CD47E18" w:rsidR="00B0497A" w:rsidRPr="00C2424D" w:rsidRDefault="00B0497A" w:rsidP="00B0497A">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01C66F0B" w14:textId="4B4E44CC" w:rsidR="00B0497A" w:rsidRPr="00C2424D" w:rsidRDefault="00B0497A" w:rsidP="00B0497A">
            <w:pPr>
              <w:widowControl w:val="0"/>
              <w:spacing w:before="20" w:after="20"/>
              <w:jc w:val="center"/>
              <w:rPr>
                <w:color w:val="000000" w:themeColor="text1"/>
              </w:rPr>
            </w:pPr>
            <w:r w:rsidRPr="00C2424D">
              <w:rPr>
                <w:color w:val="000000" w:themeColor="text1"/>
                <w:lang w:val="it-IT"/>
              </w:rPr>
              <w:t>Các đơn vị thuộc, trực thuộc có liên quan</w:t>
            </w:r>
          </w:p>
        </w:tc>
        <w:tc>
          <w:tcPr>
            <w:tcW w:w="6104" w:type="dxa"/>
          </w:tcPr>
          <w:p w14:paraId="349E994B" w14:textId="4D25108E" w:rsidR="00B0497A" w:rsidRPr="00C2424D" w:rsidRDefault="004C698E" w:rsidP="00B0497A">
            <w:pPr>
              <w:widowControl w:val="0"/>
              <w:spacing w:before="20" w:after="20"/>
              <w:jc w:val="center"/>
              <w:rPr>
                <w:color w:val="000000" w:themeColor="text1"/>
              </w:rPr>
            </w:pPr>
            <w:r w:rsidRPr="00C2424D">
              <w:rPr>
                <w:color w:val="000000" w:themeColor="text1"/>
                <w:lang w:val="vi-VN"/>
              </w:rPr>
              <w:t xml:space="preserve">Sau khi có </w:t>
            </w:r>
            <w:r w:rsidRPr="00C2424D">
              <w:rPr>
                <w:color w:val="000000" w:themeColor="text1"/>
                <w:lang w:val="pl-PL"/>
              </w:rPr>
              <w:t xml:space="preserve">văn bản </w:t>
            </w:r>
            <w:r w:rsidRPr="00C2424D">
              <w:rPr>
                <w:color w:val="000000" w:themeColor="text1"/>
                <w:lang w:val="vi-VN"/>
              </w:rPr>
              <w:t>của Sở Y tế (</w:t>
            </w:r>
            <w:r w:rsidR="00B0497A" w:rsidRPr="00C2424D">
              <w:rPr>
                <w:color w:val="000000" w:themeColor="text1"/>
              </w:rPr>
              <w:t>Ngày 31/12/2024</w:t>
            </w:r>
            <w:r w:rsidRPr="00C2424D">
              <w:rPr>
                <w:color w:val="000000" w:themeColor="text1"/>
              </w:rPr>
              <w:t>)</w:t>
            </w:r>
          </w:p>
        </w:tc>
      </w:tr>
      <w:tr w:rsidR="007D5771" w:rsidRPr="00C2424D" w14:paraId="2E7D6A74" w14:textId="77777777" w:rsidTr="00910BB4">
        <w:trPr>
          <w:trHeight w:val="241"/>
        </w:trPr>
        <w:tc>
          <w:tcPr>
            <w:tcW w:w="673" w:type="dxa"/>
            <w:shd w:val="clear" w:color="auto" w:fill="B4C6E7" w:themeFill="accent1" w:themeFillTint="66"/>
            <w:vAlign w:val="center"/>
          </w:tcPr>
          <w:p w14:paraId="109C7FE0" w14:textId="2E78971C" w:rsidR="007D5771" w:rsidRPr="00C2424D" w:rsidRDefault="00804FB2" w:rsidP="007E7DE9">
            <w:pPr>
              <w:widowControl w:val="0"/>
              <w:tabs>
                <w:tab w:val="left" w:pos="279"/>
              </w:tabs>
              <w:spacing w:before="20" w:after="20"/>
              <w:jc w:val="center"/>
              <w:rPr>
                <w:b/>
                <w:color w:val="000000" w:themeColor="text1"/>
              </w:rPr>
            </w:pPr>
            <w:r w:rsidRPr="00C2424D">
              <w:rPr>
                <w:b/>
                <w:color w:val="000000" w:themeColor="text1"/>
              </w:rPr>
              <w:t>V</w:t>
            </w:r>
          </w:p>
        </w:tc>
        <w:tc>
          <w:tcPr>
            <w:tcW w:w="14354" w:type="dxa"/>
            <w:gridSpan w:val="5"/>
            <w:shd w:val="clear" w:color="auto" w:fill="B4C6E7" w:themeFill="accent1" w:themeFillTint="66"/>
          </w:tcPr>
          <w:p w14:paraId="5EE2665A" w14:textId="77777777" w:rsidR="007D5771" w:rsidRPr="00C2424D" w:rsidRDefault="007D5771" w:rsidP="007D5771">
            <w:pPr>
              <w:widowControl w:val="0"/>
              <w:spacing w:before="20" w:after="20"/>
              <w:rPr>
                <w:color w:val="000000" w:themeColor="text1"/>
              </w:rPr>
            </w:pPr>
            <w:r w:rsidRPr="00C2424D">
              <w:rPr>
                <w:b/>
                <w:color w:val="000000" w:themeColor="text1"/>
                <w:lang w:val="it-IT"/>
              </w:rPr>
              <w:t>CẢI CÁCH TÀI CHÍNH CÔNG</w:t>
            </w:r>
          </w:p>
        </w:tc>
      </w:tr>
      <w:tr w:rsidR="00B0497A" w:rsidRPr="00B93FA5" w14:paraId="7D149080" w14:textId="77777777" w:rsidTr="00224BEA">
        <w:tc>
          <w:tcPr>
            <w:tcW w:w="673" w:type="dxa"/>
            <w:vAlign w:val="center"/>
          </w:tcPr>
          <w:p w14:paraId="457A5CFE" w14:textId="5565D457" w:rsidR="00B0497A" w:rsidRPr="00C2424D" w:rsidRDefault="00B0497A" w:rsidP="00B0497A">
            <w:pPr>
              <w:widowControl w:val="0"/>
              <w:tabs>
                <w:tab w:val="left" w:pos="279"/>
              </w:tabs>
              <w:spacing w:before="20" w:after="20"/>
              <w:jc w:val="center"/>
              <w:rPr>
                <w:color w:val="000000" w:themeColor="text1"/>
              </w:rPr>
            </w:pPr>
            <w:r w:rsidRPr="00C2424D">
              <w:rPr>
                <w:color w:val="000000" w:themeColor="text1"/>
              </w:rPr>
              <w:t>23</w:t>
            </w:r>
          </w:p>
        </w:tc>
        <w:tc>
          <w:tcPr>
            <w:tcW w:w="2971" w:type="dxa"/>
            <w:vAlign w:val="center"/>
          </w:tcPr>
          <w:p w14:paraId="024E5524" w14:textId="5C0FD908" w:rsidR="00B0497A" w:rsidRPr="00C2424D" w:rsidRDefault="00B0497A" w:rsidP="00224BEA">
            <w:pPr>
              <w:widowControl w:val="0"/>
              <w:spacing w:before="20" w:after="20"/>
              <w:jc w:val="both"/>
              <w:rPr>
                <w:color w:val="000000" w:themeColor="text1"/>
              </w:rPr>
            </w:pPr>
            <w:r w:rsidRPr="00C2424D">
              <w:rPr>
                <w:color w:val="000000" w:themeColor="text1"/>
              </w:rPr>
              <w:t>Quyết định của Ủy ban nhân dân tỉnh quy định định mức kinh tế - kỹ thuật và đơn giá dịch vụ sự nghiệp công sử dụng ngân sách nhà nước thuộc lĩnh vực y tế dân số trên địa bàn tỉnh Kon Tum.</w:t>
            </w:r>
          </w:p>
        </w:tc>
        <w:tc>
          <w:tcPr>
            <w:tcW w:w="1573" w:type="dxa"/>
            <w:vAlign w:val="center"/>
          </w:tcPr>
          <w:p w14:paraId="122509E4" w14:textId="6C478C54" w:rsidR="00B0497A" w:rsidRPr="00C2424D" w:rsidRDefault="00B0497A" w:rsidP="00060588">
            <w:pPr>
              <w:widowControl w:val="0"/>
              <w:spacing w:before="20" w:after="20"/>
              <w:jc w:val="center"/>
              <w:rPr>
                <w:color w:val="000000" w:themeColor="text1"/>
              </w:rPr>
            </w:pPr>
            <w:r w:rsidRPr="00C2424D">
              <w:rPr>
                <w:color w:val="000000" w:themeColor="text1"/>
              </w:rPr>
              <w:t>Tờ trình tham mưu Ủy ban nhân dân tỉnh</w:t>
            </w:r>
          </w:p>
        </w:tc>
        <w:tc>
          <w:tcPr>
            <w:tcW w:w="2410" w:type="dxa"/>
            <w:vAlign w:val="center"/>
          </w:tcPr>
          <w:p w14:paraId="31F93211" w14:textId="718DABD2" w:rsidR="00B0497A" w:rsidRPr="00C2424D" w:rsidRDefault="00B0497A" w:rsidP="00B0497A">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40029689" w14:textId="65D42E13" w:rsidR="00B0497A" w:rsidRPr="00C2424D" w:rsidRDefault="00B0497A" w:rsidP="00B0497A">
            <w:pPr>
              <w:widowControl w:val="0"/>
              <w:spacing w:before="20" w:after="20"/>
              <w:jc w:val="center"/>
              <w:rPr>
                <w:color w:val="000000" w:themeColor="text1"/>
              </w:rPr>
            </w:pPr>
            <w:r w:rsidRPr="00C2424D">
              <w:rPr>
                <w:color w:val="000000" w:themeColor="text1"/>
                <w:lang w:val="it-IT"/>
              </w:rPr>
              <w:t>Các đơn vị thuộc, trực thuộc có liên quan</w:t>
            </w:r>
          </w:p>
        </w:tc>
        <w:tc>
          <w:tcPr>
            <w:tcW w:w="6104" w:type="dxa"/>
            <w:vAlign w:val="center"/>
          </w:tcPr>
          <w:p w14:paraId="7350CD7F" w14:textId="77777777" w:rsidR="00B0497A" w:rsidRDefault="00B93FA5" w:rsidP="00B93FA5">
            <w:pPr>
              <w:widowControl w:val="0"/>
              <w:spacing w:before="20" w:after="20"/>
              <w:jc w:val="both"/>
              <w:rPr>
                <w:color w:val="000000" w:themeColor="text1"/>
              </w:rPr>
            </w:pPr>
            <w:r>
              <w:rPr>
                <w:color w:val="000000" w:themeColor="text1"/>
              </w:rPr>
              <w:t xml:space="preserve">- </w:t>
            </w:r>
            <w:r w:rsidR="004C698E" w:rsidRPr="00C2424D">
              <w:rPr>
                <w:color w:val="000000" w:themeColor="text1"/>
              </w:rPr>
              <w:t>Khi có chỉ đạo của Sở Y tế (</w:t>
            </w:r>
            <w:r w:rsidR="00B0497A" w:rsidRPr="00C2424D">
              <w:rPr>
                <w:color w:val="000000" w:themeColor="text1"/>
              </w:rPr>
              <w:t>Thực hiện trong năm 2024</w:t>
            </w:r>
            <w:r w:rsidR="004C698E" w:rsidRPr="00C2424D">
              <w:rPr>
                <w:color w:val="000000" w:themeColor="text1"/>
              </w:rPr>
              <w:t>)</w:t>
            </w:r>
            <w:r>
              <w:rPr>
                <w:color w:val="000000" w:themeColor="text1"/>
              </w:rPr>
              <w:t>.</w:t>
            </w:r>
          </w:p>
          <w:p w14:paraId="2F1C08A0" w14:textId="6693AF28" w:rsidR="00B93FA5" w:rsidRDefault="00B93FA5" w:rsidP="00B93FA5">
            <w:pPr>
              <w:widowControl w:val="0"/>
              <w:spacing w:before="20" w:after="20"/>
              <w:jc w:val="both"/>
              <w:rPr>
                <w:color w:val="000000" w:themeColor="text1"/>
              </w:rPr>
            </w:pPr>
            <w:r>
              <w:rPr>
                <w:color w:val="000000" w:themeColor="text1"/>
              </w:rPr>
              <w:t>- Báo cáo số 182/BC-YTTMR ngày 25/4/2024</w:t>
            </w:r>
            <w:r w:rsidR="00B9357B">
              <w:rPr>
                <w:color w:val="000000" w:themeColor="text1"/>
              </w:rPr>
              <w:t xml:space="preserve"> </w:t>
            </w:r>
            <w:r w:rsidRPr="00B93FA5">
              <w:rPr>
                <w:color w:val="000000" w:themeColor="text1"/>
              </w:rPr>
              <w:t>v</w:t>
            </w:r>
            <w:r w:rsidRPr="00B93FA5">
              <w:rPr>
                <w:color w:val="000000" w:themeColor="text1"/>
                <w:lang w:val="vi-VN"/>
              </w:rPr>
              <w:t>ề việc bổ sung số liệu phục vụ việc xây dựng định mức kinh tế kỹ thuật gói dịch vụ y tế cơ bản cho tuyến Y tế cơ sở (lần 2)</w:t>
            </w:r>
            <w:r>
              <w:rPr>
                <w:color w:val="000000" w:themeColor="text1"/>
              </w:rPr>
              <w:t>.</w:t>
            </w:r>
          </w:p>
          <w:p w14:paraId="183A7A64" w14:textId="1A4747E5" w:rsidR="00B9357B" w:rsidRPr="00B9357B" w:rsidRDefault="00B93FA5" w:rsidP="00B9357B">
            <w:pPr>
              <w:widowControl w:val="0"/>
              <w:spacing w:before="20" w:after="20"/>
              <w:jc w:val="both"/>
              <w:rPr>
                <w:color w:val="000000" w:themeColor="text1"/>
              </w:rPr>
            </w:pPr>
            <w:r>
              <w:rPr>
                <w:color w:val="000000" w:themeColor="text1"/>
              </w:rPr>
              <w:t xml:space="preserve">- Công văn số 636/YTTMR-TCHC-TCKT ngày 18/9/2024 về </w:t>
            </w:r>
            <w:r w:rsidR="00B9357B">
              <w:rPr>
                <w:color w:val="000000" w:themeColor="text1"/>
              </w:rPr>
              <w:t xml:space="preserve">việc </w:t>
            </w:r>
            <w:r w:rsidR="00B9357B" w:rsidRPr="00B9357B">
              <w:rPr>
                <w:color w:val="000000" w:themeColor="text1"/>
              </w:rPr>
              <w:t>cung cấp số liệu phục vụ</w:t>
            </w:r>
            <w:r w:rsidR="00B9357B">
              <w:rPr>
                <w:color w:val="000000" w:themeColor="text1"/>
              </w:rPr>
              <w:t xml:space="preserve"> </w:t>
            </w:r>
            <w:r w:rsidR="00B9357B" w:rsidRPr="00B9357B">
              <w:rPr>
                <w:color w:val="000000" w:themeColor="text1"/>
              </w:rPr>
              <w:t>việc giải trình, bổ sung định</w:t>
            </w:r>
            <w:r w:rsidR="00B9357B">
              <w:rPr>
                <w:color w:val="000000" w:themeColor="text1"/>
              </w:rPr>
              <w:t xml:space="preserve"> </w:t>
            </w:r>
            <w:r w:rsidR="00B9357B" w:rsidRPr="00B9357B">
              <w:rPr>
                <w:color w:val="000000" w:themeColor="text1"/>
              </w:rPr>
              <w:t>mức KT-KT gói dịch vụ y tế</w:t>
            </w:r>
          </w:p>
          <w:p w14:paraId="317D2F3C" w14:textId="77777777" w:rsidR="00B93FA5" w:rsidRDefault="00B9357B" w:rsidP="00B9357B">
            <w:pPr>
              <w:widowControl w:val="0"/>
              <w:spacing w:before="20" w:after="20"/>
              <w:jc w:val="both"/>
              <w:rPr>
                <w:color w:val="000000" w:themeColor="text1"/>
              </w:rPr>
            </w:pPr>
            <w:r w:rsidRPr="00B9357B">
              <w:rPr>
                <w:color w:val="000000" w:themeColor="text1"/>
              </w:rPr>
              <w:t>cơ bản trên địa bàn tỉnh</w:t>
            </w:r>
            <w:r>
              <w:rPr>
                <w:color w:val="000000" w:themeColor="text1"/>
              </w:rPr>
              <w:t>.</w:t>
            </w:r>
          </w:p>
          <w:p w14:paraId="325BDC47" w14:textId="12C69257" w:rsidR="00B9357B" w:rsidRPr="00B9357B" w:rsidRDefault="00B9357B" w:rsidP="00B9357B">
            <w:pPr>
              <w:widowControl w:val="0"/>
              <w:spacing w:before="20" w:after="20"/>
              <w:jc w:val="both"/>
              <w:rPr>
                <w:color w:val="000000" w:themeColor="text1"/>
              </w:rPr>
            </w:pPr>
            <w:r>
              <w:rPr>
                <w:color w:val="000000" w:themeColor="text1"/>
              </w:rPr>
              <w:t xml:space="preserve">- Công văn số </w:t>
            </w:r>
            <w:r>
              <w:rPr>
                <w:color w:val="000000" w:themeColor="text1"/>
              </w:rPr>
              <w:t>430</w:t>
            </w:r>
            <w:r>
              <w:rPr>
                <w:color w:val="000000" w:themeColor="text1"/>
              </w:rPr>
              <w:t xml:space="preserve">/YTTMR-TCHC-TCKT ngày </w:t>
            </w:r>
            <w:r>
              <w:rPr>
                <w:color w:val="000000" w:themeColor="text1"/>
              </w:rPr>
              <w:t>08</w:t>
            </w:r>
            <w:r>
              <w:rPr>
                <w:color w:val="000000" w:themeColor="text1"/>
              </w:rPr>
              <w:t>/</w:t>
            </w:r>
            <w:r>
              <w:rPr>
                <w:color w:val="000000" w:themeColor="text1"/>
              </w:rPr>
              <w:t>7</w:t>
            </w:r>
            <w:r>
              <w:rPr>
                <w:color w:val="000000" w:themeColor="text1"/>
              </w:rPr>
              <w:t>/2024</w:t>
            </w:r>
            <w:r>
              <w:rPr>
                <w:color w:val="000000" w:themeColor="text1"/>
              </w:rPr>
              <w:t xml:space="preserve"> về việc </w:t>
            </w:r>
            <w:r w:rsidRPr="00B9357B">
              <w:rPr>
                <w:color w:val="000000" w:themeColor="text1"/>
              </w:rPr>
              <w:t>bổ sung số liệu phục vụ</w:t>
            </w:r>
            <w:r>
              <w:rPr>
                <w:color w:val="000000" w:themeColor="text1"/>
              </w:rPr>
              <w:t xml:space="preserve"> </w:t>
            </w:r>
            <w:r w:rsidRPr="00B9357B">
              <w:rPr>
                <w:color w:val="000000" w:themeColor="text1"/>
              </w:rPr>
              <w:t>việc xây dựng định mức kinh</w:t>
            </w:r>
            <w:r>
              <w:rPr>
                <w:color w:val="000000" w:themeColor="text1"/>
              </w:rPr>
              <w:t xml:space="preserve"> </w:t>
            </w:r>
            <w:r w:rsidRPr="00B9357B">
              <w:rPr>
                <w:color w:val="000000" w:themeColor="text1"/>
              </w:rPr>
              <w:t>tế - kỹ thuật gói dịch vụ y tế cơ</w:t>
            </w:r>
          </w:p>
          <w:p w14:paraId="64C2984A" w14:textId="77777777" w:rsidR="00B9357B" w:rsidRDefault="00B9357B" w:rsidP="00B9357B">
            <w:pPr>
              <w:widowControl w:val="0"/>
              <w:spacing w:before="20" w:after="20"/>
              <w:jc w:val="both"/>
              <w:rPr>
                <w:color w:val="000000" w:themeColor="text1"/>
              </w:rPr>
            </w:pPr>
            <w:r w:rsidRPr="00B9357B">
              <w:rPr>
                <w:color w:val="000000" w:themeColor="text1"/>
              </w:rPr>
              <w:t>bản cho tuyến y tế cơ sở trên</w:t>
            </w:r>
            <w:r>
              <w:rPr>
                <w:color w:val="000000" w:themeColor="text1"/>
              </w:rPr>
              <w:t xml:space="preserve"> </w:t>
            </w:r>
            <w:r w:rsidRPr="00B9357B">
              <w:rPr>
                <w:color w:val="000000" w:themeColor="text1"/>
              </w:rPr>
              <w:t>địa bàn tỉnh Kon Tum (lần 3)</w:t>
            </w:r>
            <w:r w:rsidRPr="00B9357B">
              <w:rPr>
                <w:color w:val="000000" w:themeColor="text1"/>
              </w:rPr>
              <w:t>.</w:t>
            </w:r>
          </w:p>
          <w:p w14:paraId="3E55CFE0" w14:textId="2B4E4EA3" w:rsidR="00B9357B" w:rsidRPr="00B9357B" w:rsidRDefault="00B9357B" w:rsidP="00B9357B">
            <w:pPr>
              <w:widowControl w:val="0"/>
              <w:spacing w:before="20" w:after="20"/>
              <w:jc w:val="both"/>
              <w:rPr>
                <w:color w:val="000000" w:themeColor="text1"/>
              </w:rPr>
            </w:pPr>
            <w:r>
              <w:rPr>
                <w:color w:val="000000" w:themeColor="text1"/>
              </w:rPr>
              <w:t>- Báo cáo số 1</w:t>
            </w:r>
            <w:r>
              <w:rPr>
                <w:color w:val="000000" w:themeColor="text1"/>
              </w:rPr>
              <w:t>06</w:t>
            </w:r>
            <w:r>
              <w:rPr>
                <w:color w:val="000000" w:themeColor="text1"/>
              </w:rPr>
              <w:t xml:space="preserve">/BC-YTTMR ngày </w:t>
            </w:r>
            <w:r>
              <w:rPr>
                <w:color w:val="000000" w:themeColor="text1"/>
              </w:rPr>
              <w:t>14</w:t>
            </w:r>
            <w:r>
              <w:rPr>
                <w:color w:val="000000" w:themeColor="text1"/>
              </w:rPr>
              <w:t>/</w:t>
            </w:r>
            <w:r>
              <w:rPr>
                <w:color w:val="000000" w:themeColor="text1"/>
              </w:rPr>
              <w:t>3</w:t>
            </w:r>
            <w:r>
              <w:rPr>
                <w:color w:val="000000" w:themeColor="text1"/>
              </w:rPr>
              <w:t>/2024</w:t>
            </w:r>
            <w:r>
              <w:rPr>
                <w:color w:val="000000" w:themeColor="text1"/>
              </w:rPr>
              <w:t xml:space="preserve"> v</w:t>
            </w:r>
            <w:r w:rsidRPr="00B9357B">
              <w:rPr>
                <w:color w:val="000000" w:themeColor="text1"/>
              </w:rPr>
              <w:t>ề việc thu thập số liệu định mức kinh tế kỹ thuật</w:t>
            </w:r>
            <w:r>
              <w:rPr>
                <w:color w:val="000000" w:themeColor="text1"/>
              </w:rPr>
              <w:t xml:space="preserve"> </w:t>
            </w:r>
            <w:r w:rsidRPr="00B9357B">
              <w:rPr>
                <w:color w:val="000000" w:themeColor="text1"/>
              </w:rPr>
              <w:t>và 17 gói dịch vụ y tế cơ bản cho tuyến Y tế cơ sở</w:t>
            </w:r>
            <w:r>
              <w:rPr>
                <w:color w:val="000000" w:themeColor="text1"/>
              </w:rPr>
              <w:t>.</w:t>
            </w:r>
          </w:p>
        </w:tc>
      </w:tr>
      <w:tr w:rsidR="00B0497A" w:rsidRPr="00C2424D" w14:paraId="76BD2499" w14:textId="77777777" w:rsidTr="00910BB4">
        <w:tc>
          <w:tcPr>
            <w:tcW w:w="673" w:type="dxa"/>
            <w:vAlign w:val="center"/>
          </w:tcPr>
          <w:p w14:paraId="18F86D52" w14:textId="31B491D4" w:rsidR="00B0497A" w:rsidRPr="00C2424D" w:rsidRDefault="00B0497A" w:rsidP="00B0497A">
            <w:pPr>
              <w:widowControl w:val="0"/>
              <w:tabs>
                <w:tab w:val="left" w:pos="279"/>
              </w:tabs>
              <w:spacing w:before="20" w:after="20"/>
              <w:jc w:val="center"/>
              <w:rPr>
                <w:color w:val="000000" w:themeColor="text1"/>
              </w:rPr>
            </w:pPr>
            <w:r w:rsidRPr="00C2424D">
              <w:rPr>
                <w:color w:val="000000" w:themeColor="text1"/>
              </w:rPr>
              <w:t>24</w:t>
            </w:r>
          </w:p>
        </w:tc>
        <w:tc>
          <w:tcPr>
            <w:tcW w:w="2971" w:type="dxa"/>
          </w:tcPr>
          <w:p w14:paraId="0D86AF25" w14:textId="22D2F8E6" w:rsidR="00B0497A" w:rsidRPr="00C2424D" w:rsidRDefault="00B0497A" w:rsidP="00B0497A">
            <w:pPr>
              <w:widowControl w:val="0"/>
              <w:spacing w:before="20" w:after="20"/>
              <w:jc w:val="both"/>
              <w:rPr>
                <w:color w:val="000000" w:themeColor="text1"/>
              </w:rPr>
            </w:pPr>
            <w:r w:rsidRPr="00C2424D">
              <w:rPr>
                <w:color w:val="000000" w:themeColor="text1"/>
              </w:rPr>
              <w:t xml:space="preserve">Quyết định </w:t>
            </w:r>
            <w:r w:rsidR="000331C2">
              <w:rPr>
                <w:color w:val="000000" w:themeColor="text1"/>
              </w:rPr>
              <w:t>UBND</w:t>
            </w:r>
            <w:r w:rsidRPr="00C2424D">
              <w:rPr>
                <w:color w:val="000000" w:themeColor="text1"/>
              </w:rPr>
              <w:t xml:space="preserve"> tỉnh ban hành tiêu chí, tiêu </w:t>
            </w:r>
            <w:r w:rsidRPr="00C2424D">
              <w:rPr>
                <w:color w:val="000000" w:themeColor="text1"/>
              </w:rPr>
              <w:lastRenderedPageBreak/>
              <w:t>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w:t>
            </w:r>
          </w:p>
        </w:tc>
        <w:tc>
          <w:tcPr>
            <w:tcW w:w="1573" w:type="dxa"/>
            <w:vAlign w:val="center"/>
          </w:tcPr>
          <w:p w14:paraId="02F9D571" w14:textId="0FDF57F9" w:rsidR="00B0497A" w:rsidRPr="00C2424D" w:rsidRDefault="00B0497A" w:rsidP="00060588">
            <w:pPr>
              <w:widowControl w:val="0"/>
              <w:spacing w:before="20" w:after="20"/>
              <w:jc w:val="center"/>
              <w:rPr>
                <w:color w:val="000000" w:themeColor="text1"/>
              </w:rPr>
            </w:pPr>
            <w:r w:rsidRPr="00C2424D">
              <w:rPr>
                <w:color w:val="000000" w:themeColor="text1"/>
              </w:rPr>
              <w:lastRenderedPageBreak/>
              <w:t xml:space="preserve">Tờ trình tham mưu </w:t>
            </w:r>
            <w:r w:rsidRPr="00C2424D">
              <w:rPr>
                <w:color w:val="000000" w:themeColor="text1"/>
              </w:rPr>
              <w:lastRenderedPageBreak/>
              <w:t>Ủy ban nhân dân tỉnh</w:t>
            </w:r>
          </w:p>
        </w:tc>
        <w:tc>
          <w:tcPr>
            <w:tcW w:w="2410" w:type="dxa"/>
            <w:vAlign w:val="center"/>
          </w:tcPr>
          <w:p w14:paraId="10374E41" w14:textId="10496BAA" w:rsidR="00B0497A" w:rsidRPr="00C2424D" w:rsidRDefault="00B0497A" w:rsidP="00B0497A">
            <w:pPr>
              <w:widowControl w:val="0"/>
              <w:spacing w:before="20" w:after="20"/>
              <w:jc w:val="center"/>
              <w:rPr>
                <w:color w:val="000000" w:themeColor="text1"/>
              </w:rPr>
            </w:pPr>
            <w:r w:rsidRPr="00C2424D">
              <w:rPr>
                <w:color w:val="000000"/>
                <w:lang w:val="it-IT"/>
              </w:rPr>
              <w:lastRenderedPageBreak/>
              <w:t xml:space="preserve">Phòng Tổ chức - Hành chính - Tài </w:t>
            </w:r>
            <w:r w:rsidRPr="00C2424D">
              <w:rPr>
                <w:color w:val="000000"/>
                <w:lang w:val="it-IT"/>
              </w:rPr>
              <w:lastRenderedPageBreak/>
              <w:t>chính - Kế toán</w:t>
            </w:r>
          </w:p>
        </w:tc>
        <w:tc>
          <w:tcPr>
            <w:tcW w:w="1296" w:type="dxa"/>
            <w:vAlign w:val="center"/>
          </w:tcPr>
          <w:p w14:paraId="34C1BDB9" w14:textId="7396FEDD" w:rsidR="00B0497A" w:rsidRPr="00C2424D" w:rsidRDefault="00B0497A" w:rsidP="00B0497A">
            <w:pPr>
              <w:widowControl w:val="0"/>
              <w:spacing w:before="20" w:after="20"/>
              <w:jc w:val="center"/>
              <w:rPr>
                <w:color w:val="000000" w:themeColor="text1"/>
              </w:rPr>
            </w:pPr>
            <w:r w:rsidRPr="00C2424D">
              <w:rPr>
                <w:color w:val="000000" w:themeColor="text1"/>
                <w:lang w:val="it-IT"/>
              </w:rPr>
              <w:lastRenderedPageBreak/>
              <w:t xml:space="preserve">Các đơn vị thuộc, </w:t>
            </w:r>
            <w:r w:rsidRPr="00C2424D">
              <w:rPr>
                <w:color w:val="000000" w:themeColor="text1"/>
                <w:lang w:val="it-IT"/>
              </w:rPr>
              <w:lastRenderedPageBreak/>
              <w:t>trực thuộc có liên quan</w:t>
            </w:r>
          </w:p>
        </w:tc>
        <w:tc>
          <w:tcPr>
            <w:tcW w:w="6104" w:type="dxa"/>
            <w:vAlign w:val="center"/>
          </w:tcPr>
          <w:p w14:paraId="07983F32" w14:textId="6B22002E" w:rsidR="00B0497A" w:rsidRPr="00C2424D" w:rsidRDefault="004C698E" w:rsidP="0002133A">
            <w:pPr>
              <w:widowControl w:val="0"/>
              <w:spacing w:before="20" w:after="20"/>
              <w:jc w:val="both"/>
              <w:rPr>
                <w:color w:val="000000" w:themeColor="text1"/>
              </w:rPr>
            </w:pPr>
            <w:r w:rsidRPr="00C2424D">
              <w:rPr>
                <w:color w:val="000000" w:themeColor="text1"/>
              </w:rPr>
              <w:lastRenderedPageBreak/>
              <w:t>Khi có chỉ đạo của Sở Y tế (</w:t>
            </w:r>
            <w:r w:rsidR="00B0497A" w:rsidRPr="00C2424D">
              <w:rPr>
                <w:color w:val="000000" w:themeColor="text1"/>
              </w:rPr>
              <w:t>Thực hiện trong năm 2024</w:t>
            </w:r>
            <w:r w:rsidRPr="00C2424D">
              <w:rPr>
                <w:color w:val="000000" w:themeColor="text1"/>
              </w:rPr>
              <w:t>)</w:t>
            </w:r>
          </w:p>
        </w:tc>
      </w:tr>
      <w:tr w:rsidR="007D5771" w:rsidRPr="00C2424D" w14:paraId="76A17012" w14:textId="77777777" w:rsidTr="00910BB4">
        <w:trPr>
          <w:trHeight w:val="376"/>
        </w:trPr>
        <w:tc>
          <w:tcPr>
            <w:tcW w:w="673" w:type="dxa"/>
            <w:shd w:val="clear" w:color="auto" w:fill="B4C6E7" w:themeFill="accent1" w:themeFillTint="66"/>
            <w:vAlign w:val="center"/>
          </w:tcPr>
          <w:p w14:paraId="08F81BD5" w14:textId="665D8FA6" w:rsidR="007D5771" w:rsidRPr="00C2424D" w:rsidRDefault="007E7DE9" w:rsidP="007E7DE9">
            <w:pPr>
              <w:widowControl w:val="0"/>
              <w:tabs>
                <w:tab w:val="left" w:pos="279"/>
              </w:tabs>
              <w:spacing w:before="20" w:after="20"/>
              <w:jc w:val="center"/>
              <w:rPr>
                <w:b/>
                <w:color w:val="000000" w:themeColor="text1"/>
              </w:rPr>
            </w:pPr>
            <w:r w:rsidRPr="00C2424D">
              <w:rPr>
                <w:b/>
                <w:color w:val="000000" w:themeColor="text1"/>
              </w:rPr>
              <w:t>VI</w:t>
            </w:r>
          </w:p>
        </w:tc>
        <w:tc>
          <w:tcPr>
            <w:tcW w:w="14354" w:type="dxa"/>
            <w:gridSpan w:val="5"/>
            <w:shd w:val="clear" w:color="auto" w:fill="B4C6E7" w:themeFill="accent1" w:themeFillTint="66"/>
          </w:tcPr>
          <w:p w14:paraId="315074E6" w14:textId="77777777" w:rsidR="007D5771" w:rsidRPr="00C2424D" w:rsidRDefault="007D5771" w:rsidP="007D5771">
            <w:pPr>
              <w:widowControl w:val="0"/>
              <w:spacing w:before="20" w:after="20"/>
              <w:rPr>
                <w:color w:val="000000" w:themeColor="text1"/>
              </w:rPr>
            </w:pPr>
            <w:r w:rsidRPr="00C2424D">
              <w:rPr>
                <w:b/>
                <w:color w:val="000000" w:themeColor="text1"/>
                <w:lang w:val="it-IT"/>
              </w:rPr>
              <w:t>HIỆN ĐẠI HÓA NỀN HÀNH CHÍNH</w:t>
            </w:r>
          </w:p>
        </w:tc>
      </w:tr>
      <w:tr w:rsidR="00B0497A" w:rsidRPr="00D52F5F" w14:paraId="0910D575" w14:textId="77777777" w:rsidTr="00910BB4">
        <w:trPr>
          <w:trHeight w:val="1373"/>
        </w:trPr>
        <w:tc>
          <w:tcPr>
            <w:tcW w:w="673" w:type="dxa"/>
            <w:vAlign w:val="center"/>
          </w:tcPr>
          <w:p w14:paraId="2A555E8C" w14:textId="1D5C713C" w:rsidR="00B0497A" w:rsidRPr="00C2424D" w:rsidRDefault="00B0497A" w:rsidP="00B0497A">
            <w:pPr>
              <w:widowControl w:val="0"/>
              <w:tabs>
                <w:tab w:val="left" w:pos="351"/>
              </w:tabs>
              <w:spacing w:before="20" w:after="20"/>
              <w:jc w:val="center"/>
              <w:rPr>
                <w:color w:val="000000" w:themeColor="text1"/>
              </w:rPr>
            </w:pPr>
            <w:r w:rsidRPr="00C2424D">
              <w:rPr>
                <w:color w:val="000000" w:themeColor="text1"/>
              </w:rPr>
              <w:t>25</w:t>
            </w:r>
          </w:p>
        </w:tc>
        <w:tc>
          <w:tcPr>
            <w:tcW w:w="2971" w:type="dxa"/>
            <w:vAlign w:val="center"/>
          </w:tcPr>
          <w:p w14:paraId="5F23100C" w14:textId="12AE51D3" w:rsidR="00B0497A" w:rsidRPr="00C2424D" w:rsidRDefault="00B0497A" w:rsidP="00EC622B">
            <w:pPr>
              <w:widowControl w:val="0"/>
              <w:spacing w:before="60" w:after="60"/>
              <w:jc w:val="both"/>
              <w:rPr>
                <w:color w:val="000000" w:themeColor="text1"/>
                <w:lang w:val="vi-VN"/>
              </w:rPr>
            </w:pPr>
            <w:r w:rsidRPr="00C2424D">
              <w:rPr>
                <w:color w:val="000000" w:themeColor="text1"/>
              </w:rPr>
              <w:t>Ban hành Kế hoạch ứng dụng CNTT, chuyển đổi số và bảo đảm an toàn thông tin năm 2024</w:t>
            </w:r>
          </w:p>
        </w:tc>
        <w:tc>
          <w:tcPr>
            <w:tcW w:w="1573" w:type="dxa"/>
            <w:vAlign w:val="center"/>
          </w:tcPr>
          <w:p w14:paraId="5F2B77D8" w14:textId="42FED4C4" w:rsidR="00B0497A" w:rsidRPr="00C2424D" w:rsidRDefault="00B0497A" w:rsidP="00E31D13">
            <w:pPr>
              <w:pStyle w:val="Heading41"/>
              <w:widowControl w:val="0"/>
              <w:spacing w:before="60" w:line="240" w:lineRule="auto"/>
              <w:ind w:firstLine="0"/>
              <w:jc w:val="center"/>
              <w:rPr>
                <w:iCs/>
                <w:color w:val="000000" w:themeColor="text1"/>
                <w:szCs w:val="28"/>
                <w:lang w:val="vi-VN"/>
              </w:rPr>
            </w:pPr>
            <w:r w:rsidRPr="00C2424D">
              <w:rPr>
                <w:iCs/>
                <w:color w:val="000000" w:themeColor="text1"/>
                <w:szCs w:val="28"/>
                <w:lang w:val="vi-VN"/>
              </w:rPr>
              <w:t>Kế hoạch</w:t>
            </w:r>
          </w:p>
        </w:tc>
        <w:tc>
          <w:tcPr>
            <w:tcW w:w="2410" w:type="dxa"/>
            <w:vAlign w:val="center"/>
          </w:tcPr>
          <w:p w14:paraId="21A1915B" w14:textId="5EC97BA6" w:rsidR="00B0497A" w:rsidRPr="00C2424D" w:rsidRDefault="00B0497A" w:rsidP="00B0497A">
            <w:pPr>
              <w:pStyle w:val="Heading41"/>
              <w:widowControl w:val="0"/>
              <w:spacing w:before="60" w:line="240" w:lineRule="auto"/>
              <w:ind w:firstLine="0"/>
              <w:jc w:val="center"/>
              <w:rPr>
                <w:iCs/>
                <w:color w:val="000000" w:themeColor="text1"/>
                <w:szCs w:val="28"/>
                <w:lang w:val="vi-VN"/>
              </w:rPr>
            </w:pPr>
            <w:r w:rsidRPr="00C2424D">
              <w:rPr>
                <w:szCs w:val="28"/>
                <w:lang w:val="it-IT"/>
              </w:rPr>
              <w:t>Phòng Kế hoạch - Nghiệp vụ - Điều dưỡng - Kiểm soát nhiễm khuẩn</w:t>
            </w:r>
          </w:p>
        </w:tc>
        <w:tc>
          <w:tcPr>
            <w:tcW w:w="1296" w:type="dxa"/>
            <w:vAlign w:val="center"/>
          </w:tcPr>
          <w:p w14:paraId="4E521B83" w14:textId="026941DC" w:rsidR="00B0497A" w:rsidRPr="00C2424D" w:rsidRDefault="00B0497A" w:rsidP="00B0497A">
            <w:pPr>
              <w:pStyle w:val="Heading41"/>
              <w:widowControl w:val="0"/>
              <w:spacing w:before="60" w:line="240" w:lineRule="auto"/>
              <w:ind w:firstLine="0"/>
              <w:jc w:val="center"/>
              <w:rPr>
                <w:color w:val="000000" w:themeColor="text1"/>
                <w:szCs w:val="28"/>
                <w:lang w:val="nb-NO"/>
              </w:rPr>
            </w:pPr>
            <w:r w:rsidRPr="00C2424D">
              <w:rPr>
                <w:color w:val="000000" w:themeColor="text1"/>
                <w:szCs w:val="28"/>
                <w:lang w:val="it-IT"/>
              </w:rPr>
              <w:t>Các đơn vị thuộc, trực thuộc có liên quan</w:t>
            </w:r>
          </w:p>
        </w:tc>
        <w:tc>
          <w:tcPr>
            <w:tcW w:w="6104" w:type="dxa"/>
            <w:vAlign w:val="center"/>
          </w:tcPr>
          <w:p w14:paraId="01777F5C" w14:textId="77777777" w:rsidR="00B0497A" w:rsidRPr="00E31A35" w:rsidRDefault="005630AC" w:rsidP="005630AC">
            <w:pPr>
              <w:spacing w:after="120"/>
              <w:jc w:val="both"/>
              <w:rPr>
                <w:color w:val="000000"/>
                <w:lang w:val="nb-NO"/>
              </w:rPr>
            </w:pPr>
            <w:r w:rsidRPr="00FB1692">
              <w:rPr>
                <w:color w:val="000000"/>
                <w:lang w:val="vi-VN"/>
              </w:rPr>
              <w:t>- Kế hoạch số 66/KH-YTTMR ngày 07/02/2024 về kế hoạch chuyển đổi số tại Trung tâm Y tế huyện Tu Mơ Rông năm 2024.</w:t>
            </w:r>
          </w:p>
          <w:p w14:paraId="3EF6470F" w14:textId="576BDBBD" w:rsidR="005630AC" w:rsidRPr="00E31A35" w:rsidRDefault="005630AC" w:rsidP="005630AC">
            <w:pPr>
              <w:spacing w:after="120"/>
              <w:jc w:val="both"/>
              <w:rPr>
                <w:color w:val="000000"/>
                <w:lang w:val="nb-NO"/>
              </w:rPr>
            </w:pPr>
            <w:r w:rsidRPr="00E31A35">
              <w:rPr>
                <w:color w:val="000000"/>
                <w:lang w:val="nb-NO"/>
              </w:rPr>
              <w:t xml:space="preserve">- </w:t>
            </w:r>
            <w:r w:rsidRPr="00FB1692">
              <w:rPr>
                <w:color w:val="000000"/>
                <w:lang w:val="vi-VN"/>
              </w:rPr>
              <w:t>Kế hoạch số 109/KH-YTTMR ngày 11/03/2024 về kế hoạch triển khai, thực hiện Đề án phát triển ứng dụng dữ liệu dân cư,</w:t>
            </w:r>
            <w:r w:rsidRPr="00FA1F45">
              <w:rPr>
                <w:color w:val="000000"/>
                <w:lang w:val="vi-VN"/>
              </w:rPr>
              <w:t xml:space="preserve"> </w:t>
            </w:r>
            <w:r w:rsidRPr="00FB1692">
              <w:rPr>
                <w:color w:val="000000"/>
                <w:lang w:val="vi-VN"/>
              </w:rPr>
              <w:t>định danh và xác thực điện tử phục vụ chuyển đổi số quốc gia giai đoạn 2022-2025, tầm nhìn đến 2030</w:t>
            </w:r>
            <w:r w:rsidRPr="00E31A35">
              <w:rPr>
                <w:color w:val="000000"/>
                <w:lang w:val="nb-NO"/>
              </w:rPr>
              <w:t>.</w:t>
            </w:r>
          </w:p>
        </w:tc>
      </w:tr>
      <w:tr w:rsidR="00B97B84" w:rsidRPr="00D52F5F" w14:paraId="553D712B" w14:textId="77777777" w:rsidTr="00910BB4">
        <w:trPr>
          <w:trHeight w:val="241"/>
        </w:trPr>
        <w:tc>
          <w:tcPr>
            <w:tcW w:w="673" w:type="dxa"/>
            <w:vAlign w:val="center"/>
          </w:tcPr>
          <w:p w14:paraId="6E352FD1" w14:textId="5B4BEA28" w:rsidR="00B97B84" w:rsidRPr="00C2424D" w:rsidRDefault="00B97B84" w:rsidP="00B97B84">
            <w:pPr>
              <w:widowControl w:val="0"/>
              <w:tabs>
                <w:tab w:val="left" w:pos="351"/>
              </w:tabs>
              <w:spacing w:before="20" w:after="20"/>
              <w:jc w:val="center"/>
              <w:rPr>
                <w:color w:val="000000" w:themeColor="text1"/>
              </w:rPr>
            </w:pPr>
            <w:r w:rsidRPr="00C2424D">
              <w:rPr>
                <w:color w:val="000000" w:themeColor="text1"/>
              </w:rPr>
              <w:t>26</w:t>
            </w:r>
          </w:p>
        </w:tc>
        <w:tc>
          <w:tcPr>
            <w:tcW w:w="2971" w:type="dxa"/>
            <w:vAlign w:val="center"/>
          </w:tcPr>
          <w:p w14:paraId="097853D3" w14:textId="5EB5C97A" w:rsidR="00B97B84" w:rsidRPr="00C2424D" w:rsidRDefault="00B97B84" w:rsidP="000331C2">
            <w:pPr>
              <w:widowControl w:val="0"/>
              <w:spacing w:before="60" w:after="60"/>
              <w:jc w:val="both"/>
              <w:rPr>
                <w:color w:val="000000" w:themeColor="text1"/>
                <w:shd w:val="clear" w:color="auto" w:fill="FFFFFF"/>
              </w:rPr>
            </w:pPr>
            <w:r w:rsidRPr="00C2424D">
              <w:rPr>
                <w:rStyle w:val="fontstyle01"/>
                <w:color w:val="000000" w:themeColor="text1"/>
              </w:rPr>
              <w:t xml:space="preserve">Áp dụng, duy trì và cải tiến Hệ thống quản lý chất lượng (HTQLCL) theo Tiêu chuẩn quốc gia TCVN ISO </w:t>
            </w:r>
            <w:r w:rsidRPr="00C2424D">
              <w:rPr>
                <w:rStyle w:val="fontstyle01"/>
                <w:color w:val="000000" w:themeColor="text1"/>
              </w:rPr>
              <w:lastRenderedPageBreak/>
              <w:t>9001:2015 vào hoạt động của</w:t>
            </w:r>
            <w:r w:rsidR="00BC72ED" w:rsidRPr="00C2424D">
              <w:rPr>
                <w:rStyle w:val="fontstyle01"/>
                <w:color w:val="000000" w:themeColor="text1"/>
              </w:rPr>
              <w:t xml:space="preserve"> đơn vị </w:t>
            </w:r>
            <w:r w:rsidRPr="00C2424D">
              <w:rPr>
                <w:rStyle w:val="fontstyle01"/>
                <w:color w:val="000000" w:themeColor="text1"/>
              </w:rPr>
              <w:t xml:space="preserve">thuộc hệ thống hành chính Nhà nước tỉnh và kiểm tra việc duy trì, cải tiến và áp dụng HTQLCL tại </w:t>
            </w:r>
            <w:r w:rsidR="00BC72ED" w:rsidRPr="00C2424D">
              <w:rPr>
                <w:rStyle w:val="fontstyle01"/>
                <w:color w:val="000000" w:themeColor="text1"/>
              </w:rPr>
              <w:t>đơn vị</w:t>
            </w:r>
            <w:r w:rsidRPr="00C2424D">
              <w:rPr>
                <w:rStyle w:val="fontstyle01"/>
                <w:color w:val="000000" w:themeColor="text1"/>
              </w:rPr>
              <w:t>.</w:t>
            </w:r>
          </w:p>
        </w:tc>
        <w:tc>
          <w:tcPr>
            <w:tcW w:w="1573" w:type="dxa"/>
          </w:tcPr>
          <w:p w14:paraId="68347288" w14:textId="179D183E" w:rsidR="00B97B84" w:rsidRPr="00C2424D" w:rsidRDefault="00B97B84" w:rsidP="00B97B84">
            <w:pPr>
              <w:pStyle w:val="Heading41"/>
              <w:widowControl w:val="0"/>
              <w:spacing w:before="60" w:line="240" w:lineRule="auto"/>
              <w:ind w:firstLine="0"/>
              <w:rPr>
                <w:iCs/>
                <w:color w:val="000000" w:themeColor="text1"/>
                <w:szCs w:val="28"/>
                <w:lang w:val="vi-VN"/>
              </w:rPr>
            </w:pPr>
            <w:r w:rsidRPr="00C2424D">
              <w:rPr>
                <w:rStyle w:val="fontstyle01"/>
                <w:color w:val="000000" w:themeColor="text1"/>
              </w:rPr>
              <w:lastRenderedPageBreak/>
              <w:t xml:space="preserve">Kế hoạch, mục tiêu, chính sách chất lượng; Chương </w:t>
            </w:r>
            <w:r w:rsidRPr="00C2424D">
              <w:rPr>
                <w:rStyle w:val="fontstyle01"/>
                <w:color w:val="000000" w:themeColor="text1"/>
              </w:rPr>
              <w:lastRenderedPageBreak/>
              <w:t>trình đánh giá nội bộ, họp xem xét; công bố, công bố lại HTQLCL phù hợp TCVN ISO 9001: 2015</w:t>
            </w:r>
          </w:p>
        </w:tc>
        <w:tc>
          <w:tcPr>
            <w:tcW w:w="2410" w:type="dxa"/>
            <w:vAlign w:val="center"/>
          </w:tcPr>
          <w:p w14:paraId="3F1AC40B" w14:textId="664251B1" w:rsidR="00B97B84" w:rsidRPr="00C2424D" w:rsidRDefault="00B97B84" w:rsidP="00B97B84">
            <w:pPr>
              <w:pStyle w:val="Heading41"/>
              <w:widowControl w:val="0"/>
              <w:spacing w:before="60" w:line="240" w:lineRule="auto"/>
              <w:ind w:firstLine="0"/>
              <w:rPr>
                <w:color w:val="000000" w:themeColor="text1"/>
                <w:szCs w:val="28"/>
                <w:lang w:val="vi-VN"/>
              </w:rPr>
            </w:pPr>
            <w:r w:rsidRPr="00C2424D">
              <w:rPr>
                <w:szCs w:val="28"/>
                <w:lang w:val="it-IT"/>
              </w:rPr>
              <w:lastRenderedPageBreak/>
              <w:t>Phòng Kế hoạch - Nghiệp vụ - Điều dưỡng - Kiểm soát nhiễm khuẩn</w:t>
            </w:r>
          </w:p>
        </w:tc>
        <w:tc>
          <w:tcPr>
            <w:tcW w:w="1296" w:type="dxa"/>
            <w:vAlign w:val="center"/>
          </w:tcPr>
          <w:p w14:paraId="00DF9E69" w14:textId="02A94B49" w:rsidR="00B97B84" w:rsidRPr="00C2424D" w:rsidRDefault="00B97B84" w:rsidP="000331C2">
            <w:pPr>
              <w:pStyle w:val="Heading41"/>
              <w:widowControl w:val="0"/>
              <w:spacing w:before="60" w:line="240" w:lineRule="auto"/>
              <w:ind w:firstLine="0"/>
              <w:jc w:val="center"/>
              <w:rPr>
                <w:color w:val="000000" w:themeColor="text1"/>
                <w:szCs w:val="28"/>
                <w:lang w:val="vi-VN"/>
              </w:rPr>
            </w:pPr>
            <w:r w:rsidRPr="00C2424D">
              <w:rPr>
                <w:color w:val="000000" w:themeColor="text1"/>
                <w:szCs w:val="28"/>
                <w:lang w:val="it-IT"/>
              </w:rPr>
              <w:t>Các đơn vị thuộc, trực thuộc có liên quan</w:t>
            </w:r>
          </w:p>
        </w:tc>
        <w:tc>
          <w:tcPr>
            <w:tcW w:w="6104" w:type="dxa"/>
            <w:vAlign w:val="center"/>
          </w:tcPr>
          <w:p w14:paraId="01A91391" w14:textId="22910907" w:rsidR="00B97B84" w:rsidRPr="00C2424D" w:rsidRDefault="004C698E" w:rsidP="00EC622B">
            <w:pPr>
              <w:widowControl w:val="0"/>
              <w:spacing w:before="20" w:after="20"/>
              <w:jc w:val="center"/>
              <w:rPr>
                <w:color w:val="000000" w:themeColor="text1"/>
                <w:lang w:val="vi-VN"/>
              </w:rPr>
            </w:pPr>
            <w:r w:rsidRPr="00C2424D">
              <w:rPr>
                <w:color w:val="000000" w:themeColor="text1"/>
                <w:lang w:val="nb-NO"/>
              </w:rPr>
              <w:t>Sau khi có Kế hoạch của Sở Y tế (</w:t>
            </w:r>
            <w:r w:rsidR="00B97B84" w:rsidRPr="00C2424D">
              <w:rPr>
                <w:rStyle w:val="fontstyle01"/>
                <w:color w:val="000000" w:themeColor="text1"/>
                <w:lang w:val="vi-VN"/>
              </w:rPr>
              <w:t>Chậm nhất ngày</w:t>
            </w:r>
            <w:r w:rsidR="00B97B84" w:rsidRPr="00C2424D">
              <w:rPr>
                <w:color w:val="000000" w:themeColor="text1"/>
                <w:lang w:val="vi-VN"/>
              </w:rPr>
              <w:br/>
            </w:r>
            <w:r w:rsidR="00B97B84" w:rsidRPr="00C2424D">
              <w:rPr>
                <w:rStyle w:val="fontstyle01"/>
                <w:color w:val="000000" w:themeColor="text1"/>
                <w:lang w:val="vi-VN"/>
              </w:rPr>
              <w:t>31/12/2024</w:t>
            </w:r>
            <w:r w:rsidRPr="00C2424D">
              <w:rPr>
                <w:rStyle w:val="fontstyle01"/>
                <w:color w:val="000000" w:themeColor="text1"/>
                <w:lang w:val="vi-VN"/>
              </w:rPr>
              <w:t>)</w:t>
            </w:r>
          </w:p>
          <w:p w14:paraId="1DCCCF67" w14:textId="77777777" w:rsidR="00B97B84" w:rsidRPr="00C2424D" w:rsidRDefault="00B97B84" w:rsidP="00EC622B">
            <w:pPr>
              <w:widowControl w:val="0"/>
              <w:tabs>
                <w:tab w:val="left" w:leader="dot" w:pos="9360"/>
              </w:tabs>
              <w:spacing w:before="60" w:after="60"/>
              <w:jc w:val="center"/>
              <w:rPr>
                <w:color w:val="000000" w:themeColor="text1"/>
                <w:lang w:val="vi-VN"/>
              </w:rPr>
            </w:pPr>
          </w:p>
        </w:tc>
      </w:tr>
      <w:tr w:rsidR="007D5771" w:rsidRPr="00C2424D" w14:paraId="21EABA68" w14:textId="77777777" w:rsidTr="00910BB4">
        <w:trPr>
          <w:trHeight w:val="383"/>
        </w:trPr>
        <w:tc>
          <w:tcPr>
            <w:tcW w:w="673" w:type="dxa"/>
            <w:shd w:val="clear" w:color="auto" w:fill="B4C6E7" w:themeFill="accent1" w:themeFillTint="66"/>
            <w:vAlign w:val="center"/>
          </w:tcPr>
          <w:p w14:paraId="01E1E0B0" w14:textId="2E6F6BA8" w:rsidR="007D5771" w:rsidRPr="00C2424D" w:rsidRDefault="00547340" w:rsidP="007E7DE9">
            <w:pPr>
              <w:widowControl w:val="0"/>
              <w:tabs>
                <w:tab w:val="left" w:pos="279"/>
              </w:tabs>
              <w:spacing w:before="20" w:after="20"/>
              <w:jc w:val="center"/>
              <w:rPr>
                <w:b/>
                <w:color w:val="000000" w:themeColor="text1"/>
              </w:rPr>
            </w:pPr>
            <w:r w:rsidRPr="00C2424D">
              <w:rPr>
                <w:b/>
                <w:color w:val="000000" w:themeColor="text1"/>
              </w:rPr>
              <w:t>VII</w:t>
            </w:r>
          </w:p>
        </w:tc>
        <w:tc>
          <w:tcPr>
            <w:tcW w:w="14354" w:type="dxa"/>
            <w:gridSpan w:val="5"/>
            <w:shd w:val="clear" w:color="auto" w:fill="B4C6E7" w:themeFill="accent1" w:themeFillTint="66"/>
            <w:vAlign w:val="center"/>
          </w:tcPr>
          <w:p w14:paraId="517573DD" w14:textId="77777777" w:rsidR="007D5771" w:rsidRPr="00C2424D" w:rsidRDefault="007D5771" w:rsidP="00BC72ED">
            <w:pPr>
              <w:widowControl w:val="0"/>
              <w:spacing w:before="20" w:after="20"/>
              <w:rPr>
                <w:color w:val="000000" w:themeColor="text1"/>
              </w:rPr>
            </w:pPr>
            <w:r w:rsidRPr="00C2424D">
              <w:rPr>
                <w:b/>
                <w:color w:val="000000" w:themeColor="text1"/>
              </w:rPr>
              <w:t>CÔNG TÁC CHỈ ĐẠO, ĐIỀU HÀNH</w:t>
            </w:r>
          </w:p>
        </w:tc>
      </w:tr>
      <w:tr w:rsidR="00B97B84" w:rsidRPr="00D52F5F" w14:paraId="2AFFC9AE" w14:textId="77777777" w:rsidTr="00910BB4">
        <w:tc>
          <w:tcPr>
            <w:tcW w:w="673" w:type="dxa"/>
            <w:vAlign w:val="center"/>
          </w:tcPr>
          <w:p w14:paraId="44FDFF73" w14:textId="79C465A5" w:rsidR="00B97B84" w:rsidRPr="00C2424D" w:rsidRDefault="00B97B84" w:rsidP="00B97B84">
            <w:pPr>
              <w:widowControl w:val="0"/>
              <w:spacing w:before="20" w:after="20"/>
              <w:jc w:val="center"/>
              <w:rPr>
                <w:color w:val="000000" w:themeColor="text1"/>
              </w:rPr>
            </w:pPr>
            <w:r w:rsidRPr="00C2424D">
              <w:rPr>
                <w:color w:val="000000" w:themeColor="text1"/>
              </w:rPr>
              <w:t>27</w:t>
            </w:r>
          </w:p>
        </w:tc>
        <w:tc>
          <w:tcPr>
            <w:tcW w:w="2971" w:type="dxa"/>
            <w:vAlign w:val="center"/>
          </w:tcPr>
          <w:p w14:paraId="5F3DA62F" w14:textId="53FA427B" w:rsidR="00B97B84" w:rsidRPr="00C2424D" w:rsidRDefault="00B97B84" w:rsidP="00224BEA">
            <w:pPr>
              <w:widowControl w:val="0"/>
              <w:tabs>
                <w:tab w:val="left" w:pos="980"/>
              </w:tabs>
              <w:spacing w:before="20" w:after="20"/>
              <w:jc w:val="both"/>
              <w:rPr>
                <w:color w:val="000000" w:themeColor="text1"/>
                <w:lang w:val="vi-VN"/>
              </w:rPr>
            </w:pPr>
            <w:r w:rsidRPr="00C2424D">
              <w:rPr>
                <w:color w:val="000000" w:themeColor="text1"/>
              </w:rPr>
              <w:t>Tự đánh giá, xác định Chỉ số cải cách hành chính năm 2023</w:t>
            </w:r>
            <w:r w:rsidR="00431D49">
              <w:rPr>
                <w:color w:val="000000" w:themeColor="text1"/>
              </w:rPr>
              <w:t>, năm 2024</w:t>
            </w:r>
          </w:p>
        </w:tc>
        <w:tc>
          <w:tcPr>
            <w:tcW w:w="1573" w:type="dxa"/>
            <w:vAlign w:val="center"/>
          </w:tcPr>
          <w:p w14:paraId="5B1D36E2" w14:textId="6A449D27" w:rsidR="00B97B84" w:rsidRPr="00C2424D" w:rsidRDefault="00B97B84" w:rsidP="00B97B84">
            <w:pPr>
              <w:widowControl w:val="0"/>
              <w:spacing w:before="20" w:after="20"/>
              <w:jc w:val="center"/>
              <w:rPr>
                <w:color w:val="000000" w:themeColor="text1"/>
                <w:lang w:val="vi-VN"/>
              </w:rPr>
            </w:pPr>
            <w:r w:rsidRPr="00C2424D">
              <w:rPr>
                <w:color w:val="000000" w:themeColor="text1"/>
                <w:lang w:val="vi-VN"/>
              </w:rPr>
              <w:t>Văn bản trình của Hội đồng kiểm tra, đánh giá, chấm điểm cải cách hành chính</w:t>
            </w:r>
          </w:p>
        </w:tc>
        <w:tc>
          <w:tcPr>
            <w:tcW w:w="2410" w:type="dxa"/>
            <w:vAlign w:val="center"/>
          </w:tcPr>
          <w:p w14:paraId="0ACF65D4" w14:textId="7FE147A9" w:rsidR="00B97B84" w:rsidRPr="00C2424D" w:rsidRDefault="00B97B84" w:rsidP="00B97B84">
            <w:pPr>
              <w:widowControl w:val="0"/>
              <w:spacing w:before="20" w:after="20"/>
              <w:jc w:val="center"/>
              <w:rPr>
                <w:color w:val="000000" w:themeColor="text1"/>
                <w:lang w:val="vi-VN"/>
              </w:rPr>
            </w:pPr>
            <w:r w:rsidRPr="00C2424D">
              <w:rPr>
                <w:color w:val="000000"/>
                <w:lang w:val="it-IT"/>
              </w:rPr>
              <w:t>Phòng Tổ chức - Hành chính - Tài chính - Kế toán</w:t>
            </w:r>
          </w:p>
        </w:tc>
        <w:tc>
          <w:tcPr>
            <w:tcW w:w="1296" w:type="dxa"/>
            <w:vAlign w:val="center"/>
          </w:tcPr>
          <w:p w14:paraId="518234CE" w14:textId="598E3243" w:rsidR="00B97B84" w:rsidRPr="00C2424D" w:rsidRDefault="00B97B84" w:rsidP="00B97B84">
            <w:pPr>
              <w:widowControl w:val="0"/>
              <w:spacing w:before="20" w:after="20"/>
              <w:jc w:val="center"/>
              <w:rPr>
                <w:color w:val="000000" w:themeColor="text1"/>
                <w:lang w:val="vi-VN"/>
              </w:rPr>
            </w:pPr>
            <w:r w:rsidRPr="00C2424D">
              <w:rPr>
                <w:color w:val="000000" w:themeColor="text1"/>
                <w:lang w:val="it-IT"/>
              </w:rPr>
              <w:t>Các đơn vị thuộc, trực thuộc có liên quan</w:t>
            </w:r>
          </w:p>
        </w:tc>
        <w:tc>
          <w:tcPr>
            <w:tcW w:w="6104" w:type="dxa"/>
            <w:vAlign w:val="center"/>
          </w:tcPr>
          <w:p w14:paraId="406AA932" w14:textId="1C49DA64" w:rsidR="00B97B84" w:rsidRPr="00B808DC" w:rsidRDefault="00B808DC" w:rsidP="00B808DC">
            <w:pPr>
              <w:widowControl w:val="0"/>
              <w:spacing w:before="20" w:after="20"/>
              <w:jc w:val="both"/>
              <w:rPr>
                <w:color w:val="000000" w:themeColor="text1"/>
                <w:lang w:val="vi-VN"/>
              </w:rPr>
            </w:pPr>
            <w:r>
              <w:rPr>
                <w:color w:val="000000" w:themeColor="text1"/>
                <w:lang w:val="nb-NO"/>
              </w:rPr>
              <w:t xml:space="preserve">- </w:t>
            </w:r>
            <w:r w:rsidR="004C698E" w:rsidRPr="00C2424D">
              <w:rPr>
                <w:color w:val="000000" w:themeColor="text1"/>
                <w:lang w:val="nb-NO"/>
              </w:rPr>
              <w:t>Sau khi có Kế hoạch</w:t>
            </w:r>
            <w:r w:rsidR="00431D49">
              <w:rPr>
                <w:color w:val="000000" w:themeColor="text1"/>
                <w:lang w:val="nb-NO"/>
              </w:rPr>
              <w:t>, chỉ đạo</w:t>
            </w:r>
            <w:r w:rsidR="004C698E" w:rsidRPr="00C2424D">
              <w:rPr>
                <w:color w:val="000000" w:themeColor="text1"/>
                <w:lang w:val="nb-NO"/>
              </w:rPr>
              <w:t xml:space="preserve"> của Sở Y tế (</w:t>
            </w:r>
            <w:r w:rsidR="00B97B84" w:rsidRPr="00C2424D">
              <w:rPr>
                <w:color w:val="000000" w:themeColor="text1"/>
                <w:lang w:val="vi-VN"/>
              </w:rPr>
              <w:t>Chậm nhất ngày 15/01/2024</w:t>
            </w:r>
            <w:r w:rsidR="004C698E" w:rsidRPr="00C2424D">
              <w:rPr>
                <w:color w:val="000000" w:themeColor="text1"/>
                <w:lang w:val="vi-VN"/>
              </w:rPr>
              <w:t>)</w:t>
            </w:r>
          </w:p>
          <w:p w14:paraId="4A627016" w14:textId="77777777" w:rsidR="00B808DC" w:rsidRDefault="00B808DC" w:rsidP="00B808DC">
            <w:pPr>
              <w:widowControl w:val="0"/>
              <w:spacing w:before="20" w:after="20"/>
              <w:jc w:val="both"/>
            </w:pPr>
            <w:r w:rsidRPr="00831DF0">
              <w:t>- Kế hoạch số 186/KH-YTTMR ngày 01/5/2024 về Khắc phục hạn chế, tồn tại trong kết quả đánh giá Bộ chỉ số đánh giá năng lực cạnh tranh các sở, ban, ngành và địa phương tỉnh Kon Tum (DDCI) năm 2023 và triển khai nhiệm vụ nâng cao chỉ số DDCI trong thời gian tới tại Trung tâm Y tế huyện Tu Mơ Rông.</w:t>
            </w:r>
          </w:p>
          <w:p w14:paraId="33A05102" w14:textId="77777777" w:rsidR="00B808DC" w:rsidRDefault="00B808DC" w:rsidP="00B808DC">
            <w:pPr>
              <w:widowControl w:val="0"/>
              <w:spacing w:before="20" w:after="20"/>
              <w:jc w:val="both"/>
            </w:pPr>
            <w:r>
              <w:t>- Kế hoạch số 391/KH-YTTMR</w:t>
            </w:r>
            <w:r w:rsidR="008165FA">
              <w:t xml:space="preserve"> ngày 04/11/2024 về t</w:t>
            </w:r>
            <w:r w:rsidR="008165FA" w:rsidRPr="008165FA">
              <w:t>ự kiểm tra công tác cải cách hành chính năm 2024</w:t>
            </w:r>
            <w:r w:rsidR="008165FA">
              <w:t>.</w:t>
            </w:r>
          </w:p>
          <w:p w14:paraId="16903AEE" w14:textId="0886776F" w:rsidR="004056A0" w:rsidRPr="004056A0" w:rsidRDefault="004056A0" w:rsidP="004056A0">
            <w:pPr>
              <w:widowControl w:val="0"/>
              <w:spacing w:before="20" w:after="20"/>
              <w:jc w:val="both"/>
              <w:rPr>
                <w:b/>
                <w:color w:val="000000" w:themeColor="text1"/>
              </w:rPr>
            </w:pPr>
            <w:r>
              <w:rPr>
                <w:color w:val="000000" w:themeColor="text1"/>
              </w:rPr>
              <w:t>- Báo cáo số 391/KH-YTTMR ngày 04/11/2024 về k</w:t>
            </w:r>
            <w:r w:rsidRPr="004056A0">
              <w:rPr>
                <w:bCs/>
                <w:color w:val="000000" w:themeColor="text1"/>
              </w:rPr>
              <w:t>ết quả tự đánh giá, chấm điểm các tiêu chí, tiêu chí thành phần</w:t>
            </w:r>
            <w:r w:rsidRPr="004056A0">
              <w:rPr>
                <w:bCs/>
                <w:color w:val="000000" w:themeColor="text1"/>
              </w:rPr>
              <w:t xml:space="preserve"> </w:t>
            </w:r>
            <w:r w:rsidRPr="004056A0">
              <w:rPr>
                <w:bCs/>
                <w:color w:val="000000" w:themeColor="text1"/>
              </w:rPr>
              <w:t>Bộ tiêu chí xác định Chỉ số cải cách hành chính năm 2024</w:t>
            </w:r>
            <w:r w:rsidRPr="004056A0">
              <w:rPr>
                <w:bCs/>
                <w:color w:val="000000" w:themeColor="text1"/>
              </w:rPr>
              <w:t>.</w:t>
            </w:r>
          </w:p>
          <w:p w14:paraId="64339C4B" w14:textId="36317136" w:rsidR="004056A0" w:rsidRPr="00B808DC" w:rsidRDefault="004056A0" w:rsidP="00B808DC">
            <w:pPr>
              <w:widowControl w:val="0"/>
              <w:spacing w:before="20" w:after="20"/>
              <w:jc w:val="both"/>
              <w:rPr>
                <w:color w:val="000000" w:themeColor="text1"/>
              </w:rPr>
            </w:pPr>
          </w:p>
        </w:tc>
      </w:tr>
      <w:tr w:rsidR="00B97B84" w:rsidRPr="00C2424D" w14:paraId="256053AD" w14:textId="77777777" w:rsidTr="00910BB4">
        <w:trPr>
          <w:trHeight w:val="1658"/>
        </w:trPr>
        <w:tc>
          <w:tcPr>
            <w:tcW w:w="673" w:type="dxa"/>
            <w:vAlign w:val="center"/>
          </w:tcPr>
          <w:p w14:paraId="31E8E949" w14:textId="058EE31F" w:rsidR="00B97B84" w:rsidRPr="00C2424D" w:rsidRDefault="00B97B84" w:rsidP="00B97B84">
            <w:pPr>
              <w:widowControl w:val="0"/>
              <w:spacing w:before="20" w:after="20"/>
              <w:jc w:val="center"/>
              <w:rPr>
                <w:color w:val="000000" w:themeColor="text1"/>
              </w:rPr>
            </w:pPr>
            <w:r w:rsidRPr="00C2424D">
              <w:rPr>
                <w:color w:val="000000" w:themeColor="text1"/>
              </w:rPr>
              <w:lastRenderedPageBreak/>
              <w:t>28</w:t>
            </w:r>
          </w:p>
        </w:tc>
        <w:tc>
          <w:tcPr>
            <w:tcW w:w="2971" w:type="dxa"/>
            <w:vAlign w:val="center"/>
          </w:tcPr>
          <w:p w14:paraId="4F4A5D86" w14:textId="1F55EABF" w:rsidR="00B97B84" w:rsidRPr="00C2424D" w:rsidRDefault="00B97B84" w:rsidP="0085403D">
            <w:pPr>
              <w:widowControl w:val="0"/>
              <w:spacing w:before="20" w:after="20"/>
              <w:jc w:val="both"/>
              <w:rPr>
                <w:color w:val="000000" w:themeColor="text1"/>
              </w:rPr>
            </w:pPr>
            <w:r w:rsidRPr="00C2424D">
              <w:rPr>
                <w:color w:val="000000" w:themeColor="text1"/>
              </w:rPr>
              <w:t>Kiểm tra công tác cải cách hành chính năm 2024</w:t>
            </w:r>
          </w:p>
        </w:tc>
        <w:tc>
          <w:tcPr>
            <w:tcW w:w="1573" w:type="dxa"/>
            <w:vAlign w:val="center"/>
          </w:tcPr>
          <w:p w14:paraId="72F2CCDF" w14:textId="17F49659" w:rsidR="00B97B84" w:rsidRPr="00C2424D" w:rsidRDefault="00B97B84" w:rsidP="00B97B84">
            <w:pPr>
              <w:widowControl w:val="0"/>
              <w:spacing w:before="20" w:after="20"/>
              <w:jc w:val="center"/>
              <w:rPr>
                <w:color w:val="000000" w:themeColor="text1"/>
              </w:rPr>
            </w:pPr>
            <w:r w:rsidRPr="00C2424D">
              <w:rPr>
                <w:color w:val="000000" w:themeColor="text1"/>
              </w:rPr>
              <w:t>Kế hoạch, Thông báo kết quả kiểm tra, văn bản xử lý sau kiểm tra</w:t>
            </w:r>
          </w:p>
        </w:tc>
        <w:tc>
          <w:tcPr>
            <w:tcW w:w="2410" w:type="dxa"/>
            <w:vAlign w:val="center"/>
          </w:tcPr>
          <w:p w14:paraId="67AA7621" w14:textId="72533C25" w:rsidR="00B97B84" w:rsidRPr="00C2424D" w:rsidRDefault="00B97B84" w:rsidP="00B97B84">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1182B837" w14:textId="2B1EE107" w:rsidR="00B97B84" w:rsidRPr="00C2424D" w:rsidRDefault="00B97B84" w:rsidP="00B97B84">
            <w:pPr>
              <w:widowControl w:val="0"/>
              <w:spacing w:before="20" w:after="20"/>
              <w:jc w:val="center"/>
              <w:rPr>
                <w:color w:val="000000" w:themeColor="text1"/>
              </w:rPr>
            </w:pPr>
            <w:r w:rsidRPr="00C2424D">
              <w:rPr>
                <w:color w:val="000000" w:themeColor="text1"/>
                <w:lang w:val="it-IT"/>
              </w:rPr>
              <w:t>Các đơn vị thuộc, trực thuộc có liên quan</w:t>
            </w:r>
          </w:p>
        </w:tc>
        <w:tc>
          <w:tcPr>
            <w:tcW w:w="6104" w:type="dxa"/>
          </w:tcPr>
          <w:p w14:paraId="7F113C68" w14:textId="77777777" w:rsidR="00B97B84" w:rsidRDefault="00E53645" w:rsidP="00E53645">
            <w:pPr>
              <w:widowControl w:val="0"/>
              <w:spacing w:before="20" w:after="20"/>
              <w:jc w:val="both"/>
              <w:rPr>
                <w:bCs/>
                <w:lang w:eastAsia="vi-VN"/>
              </w:rPr>
            </w:pPr>
            <w:r w:rsidRPr="00FB1692">
              <w:rPr>
                <w:bCs/>
                <w:lang w:eastAsia="vi-VN"/>
              </w:rPr>
              <w:t>- Kế hoạch số 19/KH-YTTMR ngày 10/01/2024 về kiểm tra định kỳ, đột xuất công tác cải cách hành chính và việc chấp hành Quy chế văn hóa công sở, kỷ luật, kỷ cương hành chính tại Trung tâm Y tế huyện Tu Mơ Rông năm 2024.</w:t>
            </w:r>
          </w:p>
          <w:p w14:paraId="1AC8D356" w14:textId="23073AB3" w:rsidR="0085403D" w:rsidRPr="00C2424D" w:rsidRDefault="0085403D" w:rsidP="00E53645">
            <w:pPr>
              <w:widowControl w:val="0"/>
              <w:spacing w:before="20" w:after="20"/>
              <w:jc w:val="both"/>
              <w:rPr>
                <w:color w:val="000000" w:themeColor="text1"/>
              </w:rPr>
            </w:pPr>
            <w:r>
              <w:t xml:space="preserve">- </w:t>
            </w:r>
            <w:r w:rsidRPr="008B474A">
              <w:t xml:space="preserve">Báo cáo số 203/BC-YTTMR ngày 10/5/2024 về </w:t>
            </w:r>
            <w:r>
              <w:rPr>
                <w:shd w:val="clear" w:color="auto" w:fill="FFFFFF"/>
              </w:rPr>
              <w:t>k</w:t>
            </w:r>
            <w:r w:rsidRPr="008B474A">
              <w:rPr>
                <w:shd w:val="clear" w:color="auto" w:fill="FFFFFF"/>
              </w:rPr>
              <w:t>ết quả kiểm tra</w:t>
            </w:r>
            <w:r>
              <w:rPr>
                <w:shd w:val="clear" w:color="auto" w:fill="FFFFFF"/>
              </w:rPr>
              <w:t xml:space="preserve"> </w:t>
            </w:r>
            <w:r w:rsidRPr="008B474A">
              <w:rPr>
                <w:shd w:val="clear" w:color="auto" w:fill="FFFFFF"/>
              </w:rPr>
              <w:t>hoạt động y tế các đơn vị</w:t>
            </w:r>
            <w:r>
              <w:rPr>
                <w:shd w:val="clear" w:color="auto" w:fill="FFFFFF"/>
              </w:rPr>
              <w:t xml:space="preserve"> </w:t>
            </w:r>
            <w:r w:rsidRPr="008B474A">
              <w:rPr>
                <w:shd w:val="clear" w:color="auto" w:fill="FFFFFF"/>
              </w:rPr>
              <w:t>trực thuộc</w:t>
            </w:r>
            <w:r>
              <w:rPr>
                <w:shd w:val="clear" w:color="auto" w:fill="FFFFFF"/>
              </w:rPr>
              <w:t xml:space="preserve"> </w:t>
            </w:r>
            <w:r w:rsidRPr="008B474A">
              <w:rPr>
                <w:shd w:val="clear" w:color="auto" w:fill="FFFFFF"/>
              </w:rPr>
              <w:t>Trung tâm Y tế huyện Tu Mơ Rông quý I năm 2024</w:t>
            </w:r>
            <w:r>
              <w:rPr>
                <w:shd w:val="clear" w:color="auto" w:fill="FFFFFF"/>
              </w:rPr>
              <w:t xml:space="preserve">; </w:t>
            </w:r>
            <w:r w:rsidRPr="00095CA8">
              <w:rPr>
                <w:shd w:val="clear" w:color="auto" w:fill="FFFFFF"/>
              </w:rPr>
              <w:t xml:space="preserve">Báo cáo số 389/BC-YTTMR ngày 13/8/2024 </w:t>
            </w:r>
            <w:r w:rsidRPr="00095CA8">
              <w:rPr>
                <w:i/>
                <w:iCs/>
                <w:shd w:val="clear" w:color="auto" w:fill="FFFFFF"/>
              </w:rPr>
              <w:t>(6 tháng đầu năm)</w:t>
            </w:r>
            <w:r>
              <w:rPr>
                <w:shd w:val="clear" w:color="auto" w:fill="FFFFFF"/>
              </w:rPr>
              <w:t xml:space="preserve">; </w:t>
            </w:r>
            <w:r w:rsidRPr="00095CA8">
              <w:rPr>
                <w:shd w:val="clear" w:color="auto" w:fill="FFFFFF"/>
              </w:rPr>
              <w:t xml:space="preserve">Báo cáo số 560/BC-YTTMR ngày 06/11/2024 </w:t>
            </w:r>
            <w:r w:rsidRPr="00095CA8">
              <w:rPr>
                <w:i/>
                <w:iCs/>
                <w:shd w:val="clear" w:color="auto" w:fill="FFFFFF"/>
              </w:rPr>
              <w:t>(Quí III)</w:t>
            </w:r>
            <w:r w:rsidRPr="00095CA8">
              <w:rPr>
                <w:shd w:val="clear" w:color="auto" w:fill="FFFFFF"/>
              </w:rPr>
              <w:t>.</w:t>
            </w:r>
          </w:p>
        </w:tc>
      </w:tr>
      <w:tr w:rsidR="00B97B84" w:rsidRPr="00C2424D" w14:paraId="53BC5DB8" w14:textId="77777777" w:rsidTr="00910BB4">
        <w:trPr>
          <w:trHeight w:val="1412"/>
        </w:trPr>
        <w:tc>
          <w:tcPr>
            <w:tcW w:w="673" w:type="dxa"/>
            <w:vAlign w:val="center"/>
          </w:tcPr>
          <w:p w14:paraId="7B76C79F" w14:textId="3B92543B" w:rsidR="00B97B84" w:rsidRPr="00C2424D" w:rsidRDefault="00B97B84" w:rsidP="00B97B84">
            <w:pPr>
              <w:widowControl w:val="0"/>
              <w:spacing w:before="20" w:after="20"/>
              <w:jc w:val="center"/>
              <w:rPr>
                <w:color w:val="000000" w:themeColor="text1"/>
              </w:rPr>
            </w:pPr>
            <w:r w:rsidRPr="00C2424D">
              <w:rPr>
                <w:color w:val="000000" w:themeColor="text1"/>
              </w:rPr>
              <w:t>29</w:t>
            </w:r>
          </w:p>
        </w:tc>
        <w:tc>
          <w:tcPr>
            <w:tcW w:w="2971" w:type="dxa"/>
            <w:vAlign w:val="center"/>
          </w:tcPr>
          <w:p w14:paraId="16D50C4F" w14:textId="640DBA17" w:rsidR="00B97B84" w:rsidRPr="00C2424D" w:rsidRDefault="00B97B84" w:rsidP="000331C2">
            <w:pPr>
              <w:widowControl w:val="0"/>
              <w:spacing w:before="20" w:after="20"/>
              <w:jc w:val="both"/>
              <w:rPr>
                <w:color w:val="000000" w:themeColor="text1"/>
              </w:rPr>
            </w:pPr>
            <w:r w:rsidRPr="00C2424D">
              <w:rPr>
                <w:color w:val="000000" w:themeColor="text1"/>
              </w:rPr>
              <w:t>Kiểm tra đột xuất cải cách hành chính</w:t>
            </w:r>
            <w:r w:rsidRPr="00C2424D">
              <w:rPr>
                <w:color w:val="000000" w:themeColor="text1"/>
                <w:lang w:val="vi-VN"/>
              </w:rPr>
              <w:t xml:space="preserve">, việc chấp hành </w:t>
            </w:r>
            <w:r w:rsidRPr="00C2424D">
              <w:rPr>
                <w:color w:val="000000" w:themeColor="text1"/>
              </w:rPr>
              <w:t xml:space="preserve">Quy chế văn hóa công sở, </w:t>
            </w:r>
            <w:r w:rsidRPr="00C2424D">
              <w:rPr>
                <w:color w:val="000000" w:themeColor="text1"/>
                <w:lang w:val="vi-VN"/>
              </w:rPr>
              <w:t>kỷ luật, kỷ cương hành chính</w:t>
            </w:r>
            <w:r w:rsidRPr="00C2424D">
              <w:rPr>
                <w:color w:val="000000" w:themeColor="text1"/>
              </w:rPr>
              <w:t xml:space="preserve"> năm 2024</w:t>
            </w:r>
          </w:p>
        </w:tc>
        <w:tc>
          <w:tcPr>
            <w:tcW w:w="1573" w:type="dxa"/>
            <w:vAlign w:val="center"/>
          </w:tcPr>
          <w:p w14:paraId="0645FBC2" w14:textId="3B2B9292" w:rsidR="00B97B84" w:rsidRPr="00C2424D" w:rsidRDefault="00B97B84" w:rsidP="00B97B84">
            <w:pPr>
              <w:widowControl w:val="0"/>
              <w:spacing w:before="20" w:after="20"/>
              <w:jc w:val="center"/>
              <w:rPr>
                <w:color w:val="000000" w:themeColor="text1"/>
              </w:rPr>
            </w:pPr>
            <w:r w:rsidRPr="00C2424D">
              <w:rPr>
                <w:color w:val="000000" w:themeColor="text1"/>
              </w:rPr>
              <w:t>Kế hoạch, thông báo kết quả kiểm tra của Sở Y tế</w:t>
            </w:r>
          </w:p>
        </w:tc>
        <w:tc>
          <w:tcPr>
            <w:tcW w:w="2410" w:type="dxa"/>
            <w:vAlign w:val="center"/>
          </w:tcPr>
          <w:p w14:paraId="45D7F8C6" w14:textId="5B4AD7A8" w:rsidR="00B97B84" w:rsidRPr="00C2424D" w:rsidRDefault="00B97B84" w:rsidP="00B97B84">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096F9FB8" w14:textId="73A11252" w:rsidR="00B97B84" w:rsidRPr="00C2424D" w:rsidRDefault="00B97B84" w:rsidP="00B97B84">
            <w:pPr>
              <w:widowControl w:val="0"/>
              <w:spacing w:before="20" w:after="20"/>
              <w:jc w:val="center"/>
              <w:rPr>
                <w:color w:val="000000" w:themeColor="text1"/>
              </w:rPr>
            </w:pPr>
            <w:r w:rsidRPr="00C2424D">
              <w:rPr>
                <w:color w:val="000000" w:themeColor="text1"/>
                <w:lang w:val="it-IT"/>
              </w:rPr>
              <w:t>Các đơn vị thuộc, trực thuộc có liên quan</w:t>
            </w:r>
          </w:p>
        </w:tc>
        <w:tc>
          <w:tcPr>
            <w:tcW w:w="6104" w:type="dxa"/>
            <w:vAlign w:val="center"/>
          </w:tcPr>
          <w:p w14:paraId="5F52457E" w14:textId="77777777" w:rsidR="00B97B84" w:rsidRDefault="00E53645" w:rsidP="00FE504A">
            <w:pPr>
              <w:widowControl w:val="0"/>
              <w:spacing w:before="20" w:after="20"/>
              <w:jc w:val="both"/>
              <w:rPr>
                <w:bCs/>
                <w:lang w:eastAsia="vi-VN"/>
              </w:rPr>
            </w:pPr>
            <w:r w:rsidRPr="00FB1692">
              <w:rPr>
                <w:bCs/>
                <w:lang w:eastAsia="vi-VN"/>
              </w:rPr>
              <w:t>- Kế hoạch số 19/KH-YTTMR ngày 10/01/2024 về kiểm tra định kỳ, đột xuất công tác cải cách hành chính và việc chấp hành Quy chế văn hóa công sở, kỷ luật, kỷ cương hành chính tại Trung tâm Y tế huyện Tu Mơ Rông năm 2024.</w:t>
            </w:r>
          </w:p>
          <w:p w14:paraId="68139EB4" w14:textId="7240E02A" w:rsidR="0085403D" w:rsidRPr="00C2424D" w:rsidRDefault="0085403D" w:rsidP="00FE504A">
            <w:pPr>
              <w:widowControl w:val="0"/>
              <w:spacing w:before="20" w:after="20"/>
              <w:jc w:val="both"/>
              <w:rPr>
                <w:color w:val="000000" w:themeColor="text1"/>
                <w:lang w:val="vi-VN"/>
              </w:rPr>
            </w:pPr>
            <w:r>
              <w:t xml:space="preserve">- </w:t>
            </w:r>
            <w:r w:rsidRPr="008B474A">
              <w:t xml:space="preserve">Báo cáo số 203/BC-YTTMR ngày 10/5/2024 về </w:t>
            </w:r>
            <w:r>
              <w:rPr>
                <w:shd w:val="clear" w:color="auto" w:fill="FFFFFF"/>
              </w:rPr>
              <w:t>k</w:t>
            </w:r>
            <w:r w:rsidRPr="008B474A">
              <w:rPr>
                <w:shd w:val="clear" w:color="auto" w:fill="FFFFFF"/>
              </w:rPr>
              <w:t>ết quả kiểm tra</w:t>
            </w:r>
            <w:r>
              <w:rPr>
                <w:shd w:val="clear" w:color="auto" w:fill="FFFFFF"/>
              </w:rPr>
              <w:t xml:space="preserve"> </w:t>
            </w:r>
            <w:r w:rsidRPr="008B474A">
              <w:rPr>
                <w:shd w:val="clear" w:color="auto" w:fill="FFFFFF"/>
              </w:rPr>
              <w:t>hoạt động y tế các đơn vị</w:t>
            </w:r>
            <w:r>
              <w:rPr>
                <w:shd w:val="clear" w:color="auto" w:fill="FFFFFF"/>
              </w:rPr>
              <w:t xml:space="preserve"> </w:t>
            </w:r>
            <w:r w:rsidRPr="008B474A">
              <w:rPr>
                <w:shd w:val="clear" w:color="auto" w:fill="FFFFFF"/>
              </w:rPr>
              <w:t>trực thuộc</w:t>
            </w:r>
            <w:r>
              <w:rPr>
                <w:shd w:val="clear" w:color="auto" w:fill="FFFFFF"/>
              </w:rPr>
              <w:t xml:space="preserve"> </w:t>
            </w:r>
            <w:r w:rsidRPr="008B474A">
              <w:rPr>
                <w:shd w:val="clear" w:color="auto" w:fill="FFFFFF"/>
              </w:rPr>
              <w:t>Trung tâm Y tế huyện Tu Mơ Rông quý I năm 2024</w:t>
            </w:r>
            <w:r>
              <w:rPr>
                <w:shd w:val="clear" w:color="auto" w:fill="FFFFFF"/>
              </w:rPr>
              <w:t xml:space="preserve">; </w:t>
            </w:r>
            <w:r w:rsidRPr="00095CA8">
              <w:rPr>
                <w:shd w:val="clear" w:color="auto" w:fill="FFFFFF"/>
              </w:rPr>
              <w:t xml:space="preserve">Báo cáo số 389/BC-YTTMR ngày 13/8/2024 </w:t>
            </w:r>
            <w:r w:rsidRPr="00095CA8">
              <w:rPr>
                <w:i/>
                <w:iCs/>
                <w:shd w:val="clear" w:color="auto" w:fill="FFFFFF"/>
              </w:rPr>
              <w:t>(6 tháng đầu năm)</w:t>
            </w:r>
            <w:r>
              <w:rPr>
                <w:shd w:val="clear" w:color="auto" w:fill="FFFFFF"/>
              </w:rPr>
              <w:t xml:space="preserve">; </w:t>
            </w:r>
            <w:r w:rsidRPr="00095CA8">
              <w:rPr>
                <w:shd w:val="clear" w:color="auto" w:fill="FFFFFF"/>
              </w:rPr>
              <w:t xml:space="preserve">Báo cáo số 560/BC-YTTMR ngày 06/11/2024 </w:t>
            </w:r>
            <w:r w:rsidRPr="00095CA8">
              <w:rPr>
                <w:i/>
                <w:iCs/>
                <w:shd w:val="clear" w:color="auto" w:fill="FFFFFF"/>
              </w:rPr>
              <w:t>(Quí III)</w:t>
            </w:r>
            <w:r w:rsidRPr="00095CA8">
              <w:rPr>
                <w:shd w:val="clear" w:color="auto" w:fill="FFFFFF"/>
              </w:rPr>
              <w:t>.</w:t>
            </w:r>
          </w:p>
        </w:tc>
      </w:tr>
      <w:tr w:rsidR="00B97B84" w:rsidRPr="00C2424D" w14:paraId="295C09CC" w14:textId="77777777" w:rsidTr="00910BB4">
        <w:trPr>
          <w:trHeight w:val="1120"/>
        </w:trPr>
        <w:tc>
          <w:tcPr>
            <w:tcW w:w="673" w:type="dxa"/>
            <w:vAlign w:val="center"/>
          </w:tcPr>
          <w:p w14:paraId="7C643F1F" w14:textId="5F6223DA" w:rsidR="00B97B84" w:rsidRPr="00C2424D" w:rsidRDefault="00B97B84" w:rsidP="00B97B84">
            <w:pPr>
              <w:widowControl w:val="0"/>
              <w:spacing w:before="20" w:after="20"/>
              <w:jc w:val="center"/>
              <w:rPr>
                <w:color w:val="000000" w:themeColor="text1"/>
              </w:rPr>
            </w:pPr>
            <w:r w:rsidRPr="00C2424D">
              <w:rPr>
                <w:color w:val="000000" w:themeColor="text1"/>
              </w:rPr>
              <w:t>30</w:t>
            </w:r>
          </w:p>
        </w:tc>
        <w:tc>
          <w:tcPr>
            <w:tcW w:w="2971" w:type="dxa"/>
            <w:vAlign w:val="center"/>
          </w:tcPr>
          <w:p w14:paraId="2CD67BF4" w14:textId="54E4BCB2" w:rsidR="00B97B84" w:rsidRPr="00C2424D" w:rsidRDefault="00B97B84" w:rsidP="00FE504A">
            <w:pPr>
              <w:widowControl w:val="0"/>
              <w:spacing w:before="20" w:after="20"/>
              <w:jc w:val="both"/>
              <w:rPr>
                <w:color w:val="000000" w:themeColor="text1"/>
              </w:rPr>
            </w:pPr>
            <w:r w:rsidRPr="00C2424D">
              <w:rPr>
                <w:color w:val="000000" w:themeColor="text1"/>
              </w:rPr>
              <w:t xml:space="preserve">Ban hành Kế hoạch tuyên truyền về cải cách hành chính nhà nước </w:t>
            </w:r>
            <w:r w:rsidRPr="00C2424D">
              <w:rPr>
                <w:color w:val="000000" w:themeColor="text1"/>
              </w:rPr>
              <w:lastRenderedPageBreak/>
              <w:t>năm 20</w:t>
            </w:r>
            <w:r w:rsidRPr="00C2424D">
              <w:rPr>
                <w:color w:val="000000" w:themeColor="text1"/>
                <w:lang w:val="vi-VN"/>
              </w:rPr>
              <w:t>2</w:t>
            </w:r>
            <w:r w:rsidRPr="00C2424D">
              <w:rPr>
                <w:color w:val="000000" w:themeColor="text1"/>
              </w:rPr>
              <w:t>4</w:t>
            </w:r>
          </w:p>
        </w:tc>
        <w:tc>
          <w:tcPr>
            <w:tcW w:w="1573" w:type="dxa"/>
            <w:vAlign w:val="center"/>
          </w:tcPr>
          <w:p w14:paraId="3B5E0480" w14:textId="0888145B" w:rsidR="00B97B84" w:rsidRPr="00C2424D" w:rsidRDefault="00B97B84" w:rsidP="00B97B84">
            <w:pPr>
              <w:widowControl w:val="0"/>
              <w:spacing w:before="20" w:after="20"/>
              <w:jc w:val="center"/>
              <w:rPr>
                <w:color w:val="000000" w:themeColor="text1"/>
              </w:rPr>
            </w:pPr>
            <w:r w:rsidRPr="00C2424D">
              <w:rPr>
                <w:color w:val="000000" w:themeColor="text1"/>
              </w:rPr>
              <w:lastRenderedPageBreak/>
              <w:t>Kế hoạch</w:t>
            </w:r>
          </w:p>
        </w:tc>
        <w:tc>
          <w:tcPr>
            <w:tcW w:w="2410" w:type="dxa"/>
            <w:vAlign w:val="center"/>
          </w:tcPr>
          <w:p w14:paraId="20DF7992" w14:textId="49C271A1" w:rsidR="00B97B84" w:rsidRPr="00C2424D" w:rsidRDefault="00B97B84" w:rsidP="00B97B84">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38478C10" w14:textId="3B572C34" w:rsidR="00B97B84" w:rsidRPr="00C2424D" w:rsidRDefault="00B97B84" w:rsidP="00B97B84">
            <w:pPr>
              <w:widowControl w:val="0"/>
              <w:spacing w:before="20" w:after="20"/>
              <w:jc w:val="center"/>
              <w:rPr>
                <w:color w:val="000000" w:themeColor="text1"/>
              </w:rPr>
            </w:pPr>
            <w:r w:rsidRPr="00C2424D">
              <w:rPr>
                <w:color w:val="000000" w:themeColor="text1"/>
                <w:lang w:val="it-IT"/>
              </w:rPr>
              <w:t xml:space="preserve">Các đơn vị thuộc, trực </w:t>
            </w:r>
            <w:r w:rsidRPr="00C2424D">
              <w:rPr>
                <w:color w:val="000000" w:themeColor="text1"/>
                <w:lang w:val="it-IT"/>
              </w:rPr>
              <w:lastRenderedPageBreak/>
              <w:t>thuộc có liên quan</w:t>
            </w:r>
          </w:p>
        </w:tc>
        <w:tc>
          <w:tcPr>
            <w:tcW w:w="6104" w:type="dxa"/>
            <w:vAlign w:val="center"/>
          </w:tcPr>
          <w:p w14:paraId="2BD51A3B" w14:textId="117B48F6" w:rsidR="00B97B84" w:rsidRPr="00AF58A3" w:rsidRDefault="00AF58A3" w:rsidP="00AF58A3">
            <w:pPr>
              <w:spacing w:after="120"/>
              <w:jc w:val="both"/>
              <w:rPr>
                <w:bCs/>
                <w:color w:val="000000"/>
                <w:highlight w:val="white"/>
              </w:rPr>
            </w:pPr>
            <w:r w:rsidRPr="00FB1692">
              <w:rPr>
                <w:rStyle w:val="fontstyle01"/>
                <w:b/>
              </w:rPr>
              <w:lastRenderedPageBreak/>
              <w:t xml:space="preserve">- </w:t>
            </w:r>
            <w:r w:rsidRPr="00FB1692">
              <w:rPr>
                <w:bCs/>
                <w:lang w:eastAsia="vi-VN"/>
              </w:rPr>
              <w:t xml:space="preserve">Kế hoạch số 106/KH-YTTMR ngày 08/3/2024 về </w:t>
            </w:r>
            <w:r w:rsidRPr="00FB1692">
              <w:rPr>
                <w:bCs/>
                <w:highlight w:val="white"/>
              </w:rPr>
              <w:t>tuyên truyền công tác cải cách hành chính nhà nước năm 2024.</w:t>
            </w:r>
          </w:p>
        </w:tc>
      </w:tr>
      <w:tr w:rsidR="00B97B84" w:rsidRPr="00C2424D" w14:paraId="5590024B" w14:textId="77777777" w:rsidTr="00910BB4">
        <w:trPr>
          <w:trHeight w:val="1136"/>
        </w:trPr>
        <w:tc>
          <w:tcPr>
            <w:tcW w:w="673" w:type="dxa"/>
            <w:vAlign w:val="center"/>
          </w:tcPr>
          <w:p w14:paraId="4AF0B212" w14:textId="131BC111" w:rsidR="00B97B84" w:rsidRPr="00C2424D" w:rsidRDefault="00B97B84" w:rsidP="00B97B84">
            <w:pPr>
              <w:widowControl w:val="0"/>
              <w:tabs>
                <w:tab w:val="center" w:pos="247"/>
              </w:tabs>
              <w:spacing w:before="20" w:after="20"/>
              <w:jc w:val="center"/>
              <w:rPr>
                <w:color w:val="000000" w:themeColor="text1"/>
              </w:rPr>
            </w:pPr>
            <w:r w:rsidRPr="00C2424D">
              <w:rPr>
                <w:color w:val="000000" w:themeColor="text1"/>
              </w:rPr>
              <w:t>31</w:t>
            </w:r>
          </w:p>
        </w:tc>
        <w:tc>
          <w:tcPr>
            <w:tcW w:w="2971" w:type="dxa"/>
            <w:vAlign w:val="center"/>
          </w:tcPr>
          <w:p w14:paraId="0EEC4A03" w14:textId="660B9AA2" w:rsidR="00B97B84" w:rsidRPr="00C2424D" w:rsidRDefault="00B97B84" w:rsidP="00FE504A">
            <w:pPr>
              <w:widowControl w:val="0"/>
              <w:spacing w:before="20" w:after="20"/>
              <w:jc w:val="both"/>
              <w:rPr>
                <w:color w:val="000000" w:themeColor="text1"/>
              </w:rPr>
            </w:pPr>
            <w:r w:rsidRPr="00C2424D">
              <w:rPr>
                <w:color w:val="000000" w:themeColor="text1"/>
              </w:rPr>
              <w:t>Ban hành Kế hoạch cải cách hành chính nhà nước</w:t>
            </w:r>
            <w:r w:rsidR="005C10F2" w:rsidRPr="00C2424D">
              <w:rPr>
                <w:color w:val="000000" w:themeColor="text1"/>
              </w:rPr>
              <w:t xml:space="preserve"> </w:t>
            </w:r>
            <w:r w:rsidRPr="00C2424D">
              <w:rPr>
                <w:color w:val="000000" w:themeColor="text1"/>
              </w:rPr>
              <w:t>năm 2025</w:t>
            </w:r>
          </w:p>
        </w:tc>
        <w:tc>
          <w:tcPr>
            <w:tcW w:w="1573" w:type="dxa"/>
            <w:vAlign w:val="center"/>
          </w:tcPr>
          <w:p w14:paraId="19E01708" w14:textId="6781A074" w:rsidR="00B97B84" w:rsidRPr="00C2424D" w:rsidRDefault="00B97B84" w:rsidP="00B97B84">
            <w:pPr>
              <w:widowControl w:val="0"/>
              <w:spacing w:before="20" w:after="20"/>
              <w:jc w:val="center"/>
              <w:rPr>
                <w:color w:val="000000" w:themeColor="text1"/>
              </w:rPr>
            </w:pPr>
            <w:r w:rsidRPr="00C2424D">
              <w:rPr>
                <w:color w:val="000000" w:themeColor="text1"/>
              </w:rPr>
              <w:t>Kế hoạch</w:t>
            </w:r>
          </w:p>
        </w:tc>
        <w:tc>
          <w:tcPr>
            <w:tcW w:w="2410" w:type="dxa"/>
            <w:vAlign w:val="center"/>
          </w:tcPr>
          <w:p w14:paraId="44E03B63" w14:textId="2C282D25" w:rsidR="00B97B84" w:rsidRPr="00C2424D" w:rsidRDefault="00B97B84" w:rsidP="00B97B84">
            <w:pPr>
              <w:widowControl w:val="0"/>
              <w:spacing w:before="20" w:after="20"/>
              <w:jc w:val="center"/>
              <w:rPr>
                <w:color w:val="000000" w:themeColor="text1"/>
              </w:rPr>
            </w:pPr>
            <w:r w:rsidRPr="00C2424D">
              <w:rPr>
                <w:color w:val="000000"/>
                <w:lang w:val="it-IT"/>
              </w:rPr>
              <w:t>Phòng Tổ chức - Hành chính - Tài chính - Kế toán</w:t>
            </w:r>
          </w:p>
        </w:tc>
        <w:tc>
          <w:tcPr>
            <w:tcW w:w="1296" w:type="dxa"/>
            <w:vAlign w:val="center"/>
          </w:tcPr>
          <w:p w14:paraId="6953289E" w14:textId="12CAEA5E" w:rsidR="00B97B84" w:rsidRPr="00C2424D" w:rsidRDefault="00B97B84" w:rsidP="00B97B84">
            <w:pPr>
              <w:widowControl w:val="0"/>
              <w:spacing w:before="20" w:after="20"/>
              <w:jc w:val="center"/>
              <w:rPr>
                <w:color w:val="000000" w:themeColor="text1"/>
              </w:rPr>
            </w:pPr>
            <w:r w:rsidRPr="00C2424D">
              <w:rPr>
                <w:color w:val="000000" w:themeColor="text1"/>
                <w:lang w:val="it-IT"/>
              </w:rPr>
              <w:t>Các đơn vị thuộc, trực thuộc có liên quan</w:t>
            </w:r>
          </w:p>
        </w:tc>
        <w:tc>
          <w:tcPr>
            <w:tcW w:w="6104" w:type="dxa"/>
            <w:vAlign w:val="center"/>
          </w:tcPr>
          <w:p w14:paraId="364A2591" w14:textId="6CBD28A1" w:rsidR="00B97B84" w:rsidRPr="00C2424D" w:rsidRDefault="004C698E" w:rsidP="00B97B84">
            <w:pPr>
              <w:widowControl w:val="0"/>
              <w:spacing w:before="20" w:after="20"/>
              <w:jc w:val="center"/>
              <w:rPr>
                <w:color w:val="000000" w:themeColor="text1"/>
              </w:rPr>
            </w:pPr>
            <w:r w:rsidRPr="00C2424D">
              <w:rPr>
                <w:color w:val="000000" w:themeColor="text1"/>
                <w:lang w:val="nb-NO"/>
              </w:rPr>
              <w:t>Sau khi có Kế hoạch của Sở Y tế (</w:t>
            </w:r>
            <w:r w:rsidR="00B97B84" w:rsidRPr="00C2424D">
              <w:rPr>
                <w:color w:val="000000" w:themeColor="text1"/>
              </w:rPr>
              <w:t>Chậm nhất ngày 31/12/2024</w:t>
            </w:r>
            <w:r w:rsidRPr="00C2424D">
              <w:rPr>
                <w:color w:val="000000" w:themeColor="text1"/>
              </w:rPr>
              <w:t>)</w:t>
            </w:r>
          </w:p>
        </w:tc>
      </w:tr>
      <w:tr w:rsidR="005C10F2" w:rsidRPr="00D52F5F" w14:paraId="1AD251B1" w14:textId="77777777" w:rsidTr="00910BB4">
        <w:trPr>
          <w:trHeight w:val="1393"/>
        </w:trPr>
        <w:tc>
          <w:tcPr>
            <w:tcW w:w="673" w:type="dxa"/>
            <w:vAlign w:val="center"/>
          </w:tcPr>
          <w:p w14:paraId="10B4D030" w14:textId="36543E81" w:rsidR="005C10F2" w:rsidRPr="00C2424D" w:rsidRDefault="005C10F2" w:rsidP="005C10F2">
            <w:pPr>
              <w:widowControl w:val="0"/>
              <w:spacing w:before="20" w:after="20"/>
              <w:jc w:val="center"/>
              <w:rPr>
                <w:color w:val="000000" w:themeColor="text1"/>
              </w:rPr>
            </w:pPr>
            <w:r w:rsidRPr="00C2424D">
              <w:rPr>
                <w:color w:val="000000" w:themeColor="text1"/>
              </w:rPr>
              <w:t>32</w:t>
            </w:r>
          </w:p>
        </w:tc>
        <w:tc>
          <w:tcPr>
            <w:tcW w:w="2971" w:type="dxa"/>
            <w:vAlign w:val="center"/>
          </w:tcPr>
          <w:p w14:paraId="03A38C38" w14:textId="24075FE5" w:rsidR="005C10F2" w:rsidRPr="00C2424D" w:rsidRDefault="005C10F2" w:rsidP="00BC72ED">
            <w:pPr>
              <w:widowControl w:val="0"/>
              <w:spacing w:before="20" w:after="20"/>
              <w:jc w:val="both"/>
              <w:rPr>
                <w:color w:val="000000" w:themeColor="text1"/>
              </w:rPr>
            </w:pPr>
            <w:r w:rsidRPr="00C2424D">
              <w:rPr>
                <w:color w:val="000000" w:themeColor="text1"/>
              </w:rPr>
              <w:t>Tham gia khảo sát sự hài lòng của người dân đối với sự phục vụ của cơ quan hành chính nhà nước trên địa bàn tỉnh (</w:t>
            </w:r>
            <w:r w:rsidRPr="00C2424D">
              <w:rPr>
                <w:i/>
                <w:color w:val="000000" w:themeColor="text1"/>
              </w:rPr>
              <w:t>ít nhất 02 lĩnh vực</w:t>
            </w:r>
            <w:r w:rsidRPr="00C2424D">
              <w:rPr>
                <w:color w:val="000000" w:themeColor="text1"/>
              </w:rPr>
              <w:t>)</w:t>
            </w:r>
          </w:p>
        </w:tc>
        <w:tc>
          <w:tcPr>
            <w:tcW w:w="1573" w:type="dxa"/>
            <w:vAlign w:val="center"/>
          </w:tcPr>
          <w:p w14:paraId="3446FE76" w14:textId="4E373ACA" w:rsidR="005C10F2" w:rsidRPr="00C2424D" w:rsidRDefault="005C10F2" w:rsidP="005C10F2">
            <w:pPr>
              <w:widowControl w:val="0"/>
              <w:spacing w:before="20" w:after="20"/>
              <w:jc w:val="center"/>
              <w:rPr>
                <w:color w:val="000000" w:themeColor="text1"/>
              </w:rPr>
            </w:pPr>
            <w:r w:rsidRPr="00C2424D">
              <w:rPr>
                <w:color w:val="000000" w:themeColor="text1"/>
              </w:rPr>
              <w:t>Văn bản phối hợp</w:t>
            </w:r>
          </w:p>
        </w:tc>
        <w:tc>
          <w:tcPr>
            <w:tcW w:w="2410" w:type="dxa"/>
            <w:vAlign w:val="center"/>
          </w:tcPr>
          <w:p w14:paraId="229CBE99" w14:textId="092F38C9" w:rsidR="005C10F2" w:rsidRPr="00C2424D" w:rsidRDefault="005C10F2" w:rsidP="005C10F2">
            <w:pPr>
              <w:widowControl w:val="0"/>
              <w:spacing w:before="20" w:after="20"/>
              <w:jc w:val="center"/>
              <w:rPr>
                <w:color w:val="000000" w:themeColor="text1"/>
              </w:rPr>
            </w:pPr>
            <w:r w:rsidRPr="00C2424D">
              <w:rPr>
                <w:color w:val="000000"/>
                <w:lang w:val="it-IT"/>
              </w:rPr>
              <w:t>Phòng Kế hoạch - Nghiệp vụ - Điều dưỡng - Kiểm soát nhiễm khuẩn</w:t>
            </w:r>
          </w:p>
        </w:tc>
        <w:tc>
          <w:tcPr>
            <w:tcW w:w="1296" w:type="dxa"/>
            <w:vAlign w:val="center"/>
          </w:tcPr>
          <w:p w14:paraId="7248C33A" w14:textId="322D9A50" w:rsidR="005C10F2" w:rsidRPr="00C2424D" w:rsidRDefault="005C10F2" w:rsidP="005C10F2">
            <w:pPr>
              <w:widowControl w:val="0"/>
              <w:spacing w:before="20" w:after="20"/>
              <w:jc w:val="center"/>
              <w:rPr>
                <w:color w:val="000000" w:themeColor="text1"/>
              </w:rPr>
            </w:pPr>
            <w:r w:rsidRPr="00C2424D">
              <w:rPr>
                <w:color w:val="000000" w:themeColor="text1"/>
                <w:lang w:val="it-IT"/>
              </w:rPr>
              <w:t>Các đơn vị thuộc, trực thuộc có liên quan</w:t>
            </w:r>
          </w:p>
        </w:tc>
        <w:tc>
          <w:tcPr>
            <w:tcW w:w="6104" w:type="dxa"/>
            <w:vAlign w:val="center"/>
          </w:tcPr>
          <w:p w14:paraId="7C8C94B2" w14:textId="5591A382" w:rsidR="005C10F2" w:rsidRDefault="00AF58A3" w:rsidP="00AF58A3">
            <w:pPr>
              <w:widowControl w:val="0"/>
              <w:spacing w:before="20" w:after="20"/>
              <w:jc w:val="both"/>
              <w:rPr>
                <w:color w:val="000000" w:themeColor="text1"/>
              </w:rPr>
            </w:pPr>
            <w:r>
              <w:rPr>
                <w:color w:val="000000" w:themeColor="text1"/>
              </w:rPr>
              <w:t xml:space="preserve">- </w:t>
            </w:r>
            <w:r w:rsidR="000331C2">
              <w:rPr>
                <w:color w:val="000000" w:themeColor="text1"/>
              </w:rPr>
              <w:t xml:space="preserve">Khi có chỉ đạo của Sở Y tế; </w:t>
            </w:r>
            <w:r w:rsidR="005C10F2" w:rsidRPr="00C2424D">
              <w:rPr>
                <w:color w:val="000000" w:themeColor="text1"/>
              </w:rPr>
              <w:t>Khi được cấp thẩm quyền triệu tập</w:t>
            </w:r>
            <w:r>
              <w:rPr>
                <w:color w:val="000000" w:themeColor="text1"/>
              </w:rPr>
              <w:t>.</w:t>
            </w:r>
          </w:p>
          <w:p w14:paraId="38316C5F" w14:textId="77777777" w:rsidR="00AF58A3" w:rsidRPr="004D5B37" w:rsidRDefault="00AF58A3" w:rsidP="00AF58A3">
            <w:pPr>
              <w:jc w:val="both"/>
              <w:rPr>
                <w:lang w:val="it-IT"/>
              </w:rPr>
            </w:pPr>
            <w:r w:rsidRPr="004D5B37">
              <w:t xml:space="preserve">- Kế hoạch số 45/KH-YTTMR ngày 27/01/2024 về </w:t>
            </w:r>
            <w:r w:rsidRPr="004D5B37">
              <w:rPr>
                <w:lang w:val="it-IT"/>
              </w:rPr>
              <w:t>Khảo sát, đo lường hài lòng của người dân đối với</w:t>
            </w:r>
          </w:p>
          <w:p w14:paraId="5B174E27" w14:textId="77777777" w:rsidR="00AF58A3" w:rsidRDefault="00AF58A3" w:rsidP="00AF58A3">
            <w:pPr>
              <w:jc w:val="both"/>
              <w:rPr>
                <w:lang w:val="it-IT"/>
              </w:rPr>
            </w:pPr>
            <w:r w:rsidRPr="004D5B37">
              <w:rPr>
                <w:lang w:val="it-IT"/>
              </w:rPr>
              <w:t>dịch vụ y tế công và khảo sát ý kiến của nhân viên y tế năm 2024</w:t>
            </w:r>
            <w:r>
              <w:rPr>
                <w:lang w:val="it-IT"/>
              </w:rPr>
              <w:t>.</w:t>
            </w:r>
          </w:p>
          <w:p w14:paraId="09B212AF" w14:textId="77777777" w:rsidR="00AF58A3" w:rsidRDefault="00AF58A3" w:rsidP="00AF58A3">
            <w:pPr>
              <w:widowControl w:val="0"/>
              <w:spacing w:before="20" w:after="20"/>
              <w:jc w:val="both"/>
              <w:rPr>
                <w:lang w:val="it-IT"/>
              </w:rPr>
            </w:pPr>
            <w:r>
              <w:rPr>
                <w:lang w:val="it-IT"/>
              </w:rPr>
              <w:t>- Kế hoạch số 171/KH-YTTMR ngày 17/4/2024 về cải tiến chất lượng năm 2024.</w:t>
            </w:r>
          </w:p>
          <w:p w14:paraId="3ADBA21C" w14:textId="565495F8" w:rsidR="00754CD8" w:rsidRDefault="00754CD8" w:rsidP="00754CD8">
            <w:pPr>
              <w:widowControl w:val="0"/>
              <w:spacing w:before="20" w:after="20"/>
              <w:jc w:val="both"/>
              <w:rPr>
                <w:lang w:val="it-IT"/>
              </w:rPr>
            </w:pPr>
            <w:r>
              <w:rPr>
                <w:lang w:val="it-IT"/>
              </w:rPr>
              <w:t xml:space="preserve">- Kế hoạch số 359/KH-YTTMR ngày 10/10/2024 </w:t>
            </w:r>
            <w:r w:rsidRPr="00754CD8">
              <w:rPr>
                <w:lang w:val="it-IT"/>
              </w:rPr>
              <w:t>triển khai đo lường sự hài lòng của người dân</w:t>
            </w:r>
            <w:r>
              <w:rPr>
                <w:lang w:val="it-IT"/>
              </w:rPr>
              <w:t xml:space="preserve"> </w:t>
            </w:r>
            <w:r w:rsidRPr="00754CD8">
              <w:rPr>
                <w:lang w:val="it-IT"/>
              </w:rPr>
              <w:t>đối với các dịch vụ y tế công năm 2024</w:t>
            </w:r>
            <w:r>
              <w:rPr>
                <w:lang w:val="it-IT"/>
              </w:rPr>
              <w:t>.</w:t>
            </w:r>
          </w:p>
          <w:p w14:paraId="6C768B7E" w14:textId="7DD9CFFD" w:rsidR="0085403D" w:rsidRPr="00AF58A3" w:rsidRDefault="0085403D" w:rsidP="0085403D">
            <w:pPr>
              <w:widowControl w:val="0"/>
              <w:spacing w:before="20" w:after="20"/>
              <w:jc w:val="both"/>
              <w:rPr>
                <w:color w:val="000000" w:themeColor="text1"/>
                <w:lang w:val="it-IT"/>
              </w:rPr>
            </w:pPr>
            <w:r>
              <w:rPr>
                <w:color w:val="000000" w:themeColor="text1"/>
                <w:lang w:val="it-IT"/>
              </w:rPr>
              <w:t xml:space="preserve">- Báo cáo số 258/BC-YTTMR ngày 12/6/2024 </w:t>
            </w:r>
            <w:r w:rsidRPr="0085403D">
              <w:rPr>
                <w:color w:val="000000" w:themeColor="text1"/>
                <w:lang w:val="it-IT"/>
              </w:rPr>
              <w:t>Kết quả khảo sát hài lòng của người dân</w:t>
            </w:r>
            <w:r>
              <w:rPr>
                <w:color w:val="000000" w:themeColor="text1"/>
                <w:lang w:val="it-IT"/>
              </w:rPr>
              <w:t xml:space="preserve"> </w:t>
            </w:r>
            <w:r w:rsidRPr="0085403D">
              <w:rPr>
                <w:color w:val="000000" w:themeColor="text1"/>
                <w:lang w:val="it-IT"/>
              </w:rPr>
              <w:t>đối với dịch vụ y tế công đợt I năm 2024</w:t>
            </w:r>
            <w:r>
              <w:rPr>
                <w:color w:val="000000" w:themeColor="text1"/>
                <w:lang w:val="it-IT"/>
              </w:rPr>
              <w:t>.</w:t>
            </w:r>
          </w:p>
        </w:tc>
      </w:tr>
      <w:tr w:rsidR="005C10F2" w:rsidRPr="00D52F5F" w14:paraId="492C63C3" w14:textId="77777777" w:rsidTr="00910BB4">
        <w:tc>
          <w:tcPr>
            <w:tcW w:w="673" w:type="dxa"/>
            <w:vAlign w:val="center"/>
          </w:tcPr>
          <w:p w14:paraId="1194C2F4" w14:textId="57ED96B1" w:rsidR="005C10F2" w:rsidRPr="00C2424D" w:rsidRDefault="005C10F2" w:rsidP="005C10F2">
            <w:pPr>
              <w:widowControl w:val="0"/>
              <w:spacing w:before="20" w:after="20"/>
              <w:jc w:val="center"/>
              <w:rPr>
                <w:color w:val="000000" w:themeColor="text1"/>
              </w:rPr>
            </w:pPr>
            <w:r w:rsidRPr="00C2424D">
              <w:rPr>
                <w:color w:val="000000" w:themeColor="text1"/>
              </w:rPr>
              <w:t>33</w:t>
            </w:r>
          </w:p>
        </w:tc>
        <w:tc>
          <w:tcPr>
            <w:tcW w:w="2971" w:type="dxa"/>
            <w:vAlign w:val="center"/>
          </w:tcPr>
          <w:p w14:paraId="1307C157" w14:textId="77777777" w:rsidR="005C10F2" w:rsidRPr="00C2424D" w:rsidRDefault="005C10F2" w:rsidP="00BC72ED">
            <w:pPr>
              <w:widowControl w:val="0"/>
              <w:spacing w:before="20" w:after="20"/>
              <w:jc w:val="both"/>
              <w:rPr>
                <w:color w:val="000000" w:themeColor="text1"/>
              </w:rPr>
            </w:pPr>
            <w:r w:rsidRPr="00C2424D">
              <w:rPr>
                <w:color w:val="000000" w:themeColor="text1"/>
              </w:rPr>
              <w:t>Đo lường mức độ hài lòng của người dân với dịch vụ y tế công</w:t>
            </w:r>
          </w:p>
        </w:tc>
        <w:tc>
          <w:tcPr>
            <w:tcW w:w="1573" w:type="dxa"/>
            <w:vAlign w:val="center"/>
          </w:tcPr>
          <w:p w14:paraId="727AC1B9" w14:textId="16A367F5" w:rsidR="005C10F2" w:rsidRPr="00C2424D" w:rsidRDefault="005C10F2" w:rsidP="000331C2">
            <w:pPr>
              <w:widowControl w:val="0"/>
              <w:spacing w:before="20" w:after="20"/>
              <w:jc w:val="center"/>
              <w:rPr>
                <w:color w:val="000000" w:themeColor="text1"/>
              </w:rPr>
            </w:pPr>
            <w:r w:rsidRPr="00C2424D">
              <w:rPr>
                <w:color w:val="000000" w:themeColor="text1"/>
              </w:rPr>
              <w:t xml:space="preserve">Kế hoạch và </w:t>
            </w:r>
            <w:r w:rsidR="000331C2">
              <w:rPr>
                <w:color w:val="000000" w:themeColor="text1"/>
              </w:rPr>
              <w:t>B</w:t>
            </w:r>
            <w:r w:rsidRPr="00C2424D">
              <w:rPr>
                <w:color w:val="000000" w:themeColor="text1"/>
              </w:rPr>
              <w:t>áo cáo</w:t>
            </w:r>
          </w:p>
        </w:tc>
        <w:tc>
          <w:tcPr>
            <w:tcW w:w="2410" w:type="dxa"/>
            <w:vAlign w:val="center"/>
          </w:tcPr>
          <w:p w14:paraId="6A66DAE7" w14:textId="311D10D1" w:rsidR="005C10F2" w:rsidRPr="00C2424D" w:rsidRDefault="005C10F2" w:rsidP="005C10F2">
            <w:pPr>
              <w:widowControl w:val="0"/>
              <w:spacing w:before="20" w:after="20"/>
              <w:jc w:val="center"/>
              <w:rPr>
                <w:color w:val="000000" w:themeColor="text1"/>
              </w:rPr>
            </w:pPr>
            <w:r w:rsidRPr="00C2424D">
              <w:rPr>
                <w:color w:val="000000"/>
                <w:lang w:val="it-IT"/>
              </w:rPr>
              <w:t xml:space="preserve">Phòng Kế hoạch - Nghiệp vụ - Điều dưỡng - Kiểm soát </w:t>
            </w:r>
            <w:r w:rsidRPr="00C2424D">
              <w:rPr>
                <w:color w:val="000000"/>
                <w:lang w:val="it-IT"/>
              </w:rPr>
              <w:lastRenderedPageBreak/>
              <w:t>nhiễm khuẩn</w:t>
            </w:r>
          </w:p>
        </w:tc>
        <w:tc>
          <w:tcPr>
            <w:tcW w:w="1296" w:type="dxa"/>
            <w:vAlign w:val="center"/>
          </w:tcPr>
          <w:p w14:paraId="06E8C423" w14:textId="79AD08BD" w:rsidR="005C10F2" w:rsidRPr="00C2424D" w:rsidRDefault="005C10F2" w:rsidP="005C10F2">
            <w:pPr>
              <w:widowControl w:val="0"/>
              <w:spacing w:before="20" w:after="20"/>
              <w:jc w:val="center"/>
              <w:rPr>
                <w:color w:val="000000" w:themeColor="text1"/>
              </w:rPr>
            </w:pPr>
            <w:r w:rsidRPr="00C2424D">
              <w:rPr>
                <w:color w:val="000000" w:themeColor="text1"/>
                <w:lang w:val="it-IT"/>
              </w:rPr>
              <w:lastRenderedPageBreak/>
              <w:t xml:space="preserve">Các đơn vị thuộc, trực thuộc có </w:t>
            </w:r>
            <w:r w:rsidRPr="00C2424D">
              <w:rPr>
                <w:color w:val="000000" w:themeColor="text1"/>
                <w:lang w:val="it-IT"/>
              </w:rPr>
              <w:lastRenderedPageBreak/>
              <w:t>liên quan</w:t>
            </w:r>
          </w:p>
        </w:tc>
        <w:tc>
          <w:tcPr>
            <w:tcW w:w="6104" w:type="dxa"/>
            <w:vAlign w:val="center"/>
          </w:tcPr>
          <w:p w14:paraId="62A91190" w14:textId="77777777" w:rsidR="005C10F2" w:rsidRDefault="00AF58A3" w:rsidP="00AF58A3">
            <w:pPr>
              <w:widowControl w:val="0"/>
              <w:spacing w:before="20" w:after="20"/>
              <w:jc w:val="both"/>
              <w:rPr>
                <w:color w:val="000000" w:themeColor="text1"/>
                <w:spacing w:val="-2"/>
              </w:rPr>
            </w:pPr>
            <w:r>
              <w:rPr>
                <w:color w:val="000000" w:themeColor="text1"/>
                <w:lang w:val="nb-NO"/>
              </w:rPr>
              <w:lastRenderedPageBreak/>
              <w:t xml:space="preserve">- </w:t>
            </w:r>
            <w:r w:rsidR="00EC622B" w:rsidRPr="00C2424D">
              <w:rPr>
                <w:color w:val="000000" w:themeColor="text1"/>
                <w:lang w:val="nb-NO"/>
              </w:rPr>
              <w:t>Sau khi có Kế hoạch của Sở Y tế (</w:t>
            </w:r>
            <w:r w:rsidR="005C10F2" w:rsidRPr="00C2424D">
              <w:rPr>
                <w:color w:val="000000" w:themeColor="text1"/>
                <w:spacing w:val="-2"/>
              </w:rPr>
              <w:t>Quý IV năm 2024</w:t>
            </w:r>
            <w:r w:rsidR="00EC622B" w:rsidRPr="00C2424D">
              <w:rPr>
                <w:color w:val="000000" w:themeColor="text1"/>
                <w:spacing w:val="-2"/>
              </w:rPr>
              <w:t>)</w:t>
            </w:r>
          </w:p>
          <w:p w14:paraId="0B13A7D1" w14:textId="77777777" w:rsidR="00AF58A3" w:rsidRPr="004D5B37" w:rsidRDefault="00AF58A3" w:rsidP="00AF58A3">
            <w:pPr>
              <w:jc w:val="both"/>
              <w:rPr>
                <w:lang w:val="it-IT"/>
              </w:rPr>
            </w:pPr>
            <w:r w:rsidRPr="004D5B37">
              <w:t xml:space="preserve">- Kế hoạch số 45/KH-YTTMR ngày 27/01/2024 về </w:t>
            </w:r>
            <w:r w:rsidRPr="004D5B37">
              <w:rPr>
                <w:lang w:val="it-IT"/>
              </w:rPr>
              <w:lastRenderedPageBreak/>
              <w:t>Khảo sát, đo lường hài lòng của người dân đối với</w:t>
            </w:r>
          </w:p>
          <w:p w14:paraId="0C19C2FD" w14:textId="77777777" w:rsidR="00AF58A3" w:rsidRDefault="00AF58A3" w:rsidP="00AF58A3">
            <w:pPr>
              <w:jc w:val="both"/>
              <w:rPr>
                <w:lang w:val="it-IT"/>
              </w:rPr>
            </w:pPr>
            <w:r w:rsidRPr="004D5B37">
              <w:rPr>
                <w:lang w:val="it-IT"/>
              </w:rPr>
              <w:t>dịch vụ y tế công và khảo sát ý kiến của nhân viên y tế năm 2024</w:t>
            </w:r>
            <w:r>
              <w:rPr>
                <w:lang w:val="it-IT"/>
              </w:rPr>
              <w:t>.</w:t>
            </w:r>
          </w:p>
          <w:p w14:paraId="54AE0FD7" w14:textId="77777777" w:rsidR="00AF58A3" w:rsidRDefault="00AF58A3" w:rsidP="00AF58A3">
            <w:pPr>
              <w:widowControl w:val="0"/>
              <w:spacing w:before="20" w:after="20"/>
              <w:jc w:val="both"/>
              <w:rPr>
                <w:lang w:val="it-IT"/>
              </w:rPr>
            </w:pPr>
            <w:r>
              <w:rPr>
                <w:lang w:val="it-IT"/>
              </w:rPr>
              <w:t>- Kế hoạch số 171/KH-YTTMR ngày 17/4/2024 về cải tiến chất lượng năm 2024.</w:t>
            </w:r>
          </w:p>
          <w:p w14:paraId="7AD6C035" w14:textId="77777777" w:rsidR="00754CD8" w:rsidRDefault="00754CD8" w:rsidP="00754CD8">
            <w:pPr>
              <w:widowControl w:val="0"/>
              <w:spacing w:before="20" w:after="20"/>
              <w:jc w:val="both"/>
              <w:rPr>
                <w:lang w:val="it-IT"/>
              </w:rPr>
            </w:pPr>
            <w:r>
              <w:rPr>
                <w:lang w:val="it-IT"/>
              </w:rPr>
              <w:t xml:space="preserve">- Kế hoạch số 359/KH-YTTMR ngày 10/10/2024 </w:t>
            </w:r>
            <w:r w:rsidRPr="00754CD8">
              <w:rPr>
                <w:lang w:val="it-IT"/>
              </w:rPr>
              <w:t>triển khai đo lường sự hài lòng của người dân</w:t>
            </w:r>
            <w:r>
              <w:rPr>
                <w:lang w:val="it-IT"/>
              </w:rPr>
              <w:t xml:space="preserve"> </w:t>
            </w:r>
            <w:r w:rsidRPr="00754CD8">
              <w:rPr>
                <w:lang w:val="it-IT"/>
              </w:rPr>
              <w:t>đối với các dịch vụ y tế công năm 2024</w:t>
            </w:r>
            <w:r>
              <w:rPr>
                <w:lang w:val="it-IT"/>
              </w:rPr>
              <w:t>.</w:t>
            </w:r>
          </w:p>
          <w:p w14:paraId="1A65A9B6" w14:textId="74C87158" w:rsidR="0085403D" w:rsidRPr="00AF58A3" w:rsidRDefault="0085403D" w:rsidP="00AF58A3">
            <w:pPr>
              <w:widowControl w:val="0"/>
              <w:spacing w:before="20" w:after="20"/>
              <w:jc w:val="both"/>
              <w:rPr>
                <w:color w:val="000000" w:themeColor="text1"/>
                <w:spacing w:val="-2"/>
                <w:lang w:val="it-IT"/>
              </w:rPr>
            </w:pPr>
            <w:r>
              <w:rPr>
                <w:color w:val="000000" w:themeColor="text1"/>
                <w:lang w:val="it-IT"/>
              </w:rPr>
              <w:t xml:space="preserve">- Báo cáo số 258/BC-YTTMR ngày 12/6/2024 </w:t>
            </w:r>
            <w:r w:rsidRPr="0085403D">
              <w:rPr>
                <w:color w:val="000000" w:themeColor="text1"/>
                <w:lang w:val="it-IT"/>
              </w:rPr>
              <w:t>Kết quả khảo sát hài lòng của người dân</w:t>
            </w:r>
            <w:r>
              <w:rPr>
                <w:color w:val="000000" w:themeColor="text1"/>
                <w:lang w:val="it-IT"/>
              </w:rPr>
              <w:t xml:space="preserve"> </w:t>
            </w:r>
            <w:r w:rsidRPr="0085403D">
              <w:rPr>
                <w:color w:val="000000" w:themeColor="text1"/>
                <w:lang w:val="it-IT"/>
              </w:rPr>
              <w:t>đối với dịch vụ y tế công đợt I năm 2024</w:t>
            </w:r>
            <w:r>
              <w:rPr>
                <w:color w:val="000000" w:themeColor="text1"/>
                <w:lang w:val="it-IT"/>
              </w:rPr>
              <w:t>.</w:t>
            </w:r>
          </w:p>
        </w:tc>
      </w:tr>
      <w:tr w:rsidR="005C10F2" w:rsidRPr="00D52F5F" w14:paraId="368B5F23" w14:textId="77777777" w:rsidTr="00910BB4">
        <w:trPr>
          <w:trHeight w:val="1252"/>
        </w:trPr>
        <w:tc>
          <w:tcPr>
            <w:tcW w:w="673" w:type="dxa"/>
            <w:vAlign w:val="center"/>
          </w:tcPr>
          <w:p w14:paraId="64D32CEE" w14:textId="2DC8E727" w:rsidR="005C10F2" w:rsidRPr="00C2424D" w:rsidRDefault="005C10F2" w:rsidP="005C10F2">
            <w:pPr>
              <w:widowControl w:val="0"/>
              <w:spacing w:before="20" w:after="20"/>
              <w:jc w:val="center"/>
              <w:rPr>
                <w:color w:val="000000" w:themeColor="text1"/>
              </w:rPr>
            </w:pPr>
            <w:r w:rsidRPr="00C2424D">
              <w:rPr>
                <w:color w:val="000000" w:themeColor="text1"/>
              </w:rPr>
              <w:lastRenderedPageBreak/>
              <w:t>34</w:t>
            </w:r>
          </w:p>
        </w:tc>
        <w:tc>
          <w:tcPr>
            <w:tcW w:w="2971" w:type="dxa"/>
            <w:vAlign w:val="center"/>
          </w:tcPr>
          <w:p w14:paraId="146F919D" w14:textId="6FB1DD65" w:rsidR="005C10F2" w:rsidRPr="00C2424D" w:rsidRDefault="005C10F2" w:rsidP="00BC72ED">
            <w:pPr>
              <w:widowControl w:val="0"/>
              <w:spacing w:before="20" w:after="20"/>
              <w:jc w:val="both"/>
              <w:rPr>
                <w:color w:val="000000" w:themeColor="text1"/>
              </w:rPr>
            </w:pPr>
            <w:r w:rsidRPr="00C2424D">
              <w:rPr>
                <w:rFonts w:eastAsia="Calibri"/>
                <w:bCs/>
                <w:color w:val="000000" w:themeColor="text1"/>
              </w:rPr>
              <w:t xml:space="preserve">Thực hiện </w:t>
            </w:r>
            <w:r w:rsidR="004D3B5F" w:rsidRPr="00C2424D">
              <w:rPr>
                <w:rFonts w:eastAsia="Calibri"/>
                <w:bCs/>
                <w:color w:val="000000" w:themeColor="text1"/>
              </w:rPr>
              <w:t xml:space="preserve">đăng văn bản, </w:t>
            </w:r>
            <w:r w:rsidR="00C11422" w:rsidRPr="00C2424D">
              <w:rPr>
                <w:rFonts w:eastAsia="Calibri"/>
                <w:bCs/>
                <w:color w:val="000000" w:themeColor="text1"/>
              </w:rPr>
              <w:t xml:space="preserve">Danh mục TTHC, </w:t>
            </w:r>
            <w:r w:rsidR="004D3B5F" w:rsidRPr="00C2424D">
              <w:rPr>
                <w:rFonts w:eastAsia="Calibri"/>
                <w:bCs/>
                <w:color w:val="000000" w:themeColor="text1"/>
              </w:rPr>
              <w:t xml:space="preserve">tin, bài trong </w:t>
            </w:r>
            <w:r w:rsidRPr="00C2424D">
              <w:rPr>
                <w:rFonts w:eastAsia="Calibri"/>
                <w:bCs/>
                <w:color w:val="000000" w:themeColor="text1"/>
                <w:lang w:val="vi-VN"/>
              </w:rPr>
              <w:t xml:space="preserve">chuyên mục </w:t>
            </w:r>
            <w:r w:rsidR="004D3B5F" w:rsidRPr="00C2424D">
              <w:rPr>
                <w:rFonts w:eastAsia="Calibri"/>
                <w:bCs/>
                <w:color w:val="000000" w:themeColor="text1"/>
              </w:rPr>
              <w:t>C</w:t>
            </w:r>
            <w:r w:rsidRPr="00C2424D">
              <w:rPr>
                <w:rFonts w:eastAsia="Calibri"/>
                <w:bCs/>
                <w:color w:val="000000" w:themeColor="text1"/>
                <w:lang w:val="vi-VN"/>
              </w:rPr>
              <w:t xml:space="preserve">ải cách hành chính trên </w:t>
            </w:r>
            <w:r w:rsidR="004D3B5F" w:rsidRPr="00C2424D">
              <w:rPr>
                <w:rFonts w:eastAsia="Calibri"/>
                <w:bCs/>
                <w:color w:val="000000" w:themeColor="text1"/>
              </w:rPr>
              <w:t>Trang thông tin điện tử Trung tâm Y tế</w:t>
            </w:r>
          </w:p>
        </w:tc>
        <w:tc>
          <w:tcPr>
            <w:tcW w:w="1573" w:type="dxa"/>
            <w:vAlign w:val="center"/>
          </w:tcPr>
          <w:p w14:paraId="1731E93D" w14:textId="77777777" w:rsidR="005C10F2" w:rsidRPr="00C2424D" w:rsidRDefault="005C10F2" w:rsidP="005C10F2">
            <w:pPr>
              <w:widowControl w:val="0"/>
              <w:spacing w:before="20" w:after="20"/>
              <w:jc w:val="center"/>
              <w:rPr>
                <w:color w:val="000000" w:themeColor="text1"/>
              </w:rPr>
            </w:pPr>
            <w:r w:rsidRPr="00C2424D">
              <w:rPr>
                <w:color w:val="000000" w:themeColor="text1"/>
              </w:rPr>
              <w:t>Chuyên mục</w:t>
            </w:r>
          </w:p>
        </w:tc>
        <w:tc>
          <w:tcPr>
            <w:tcW w:w="2410" w:type="dxa"/>
            <w:vAlign w:val="center"/>
          </w:tcPr>
          <w:p w14:paraId="31F35EC3" w14:textId="77777777" w:rsidR="004D3B5F" w:rsidRDefault="004D3B5F" w:rsidP="00685DFF">
            <w:pPr>
              <w:widowControl w:val="0"/>
              <w:spacing w:before="20" w:after="20"/>
              <w:jc w:val="center"/>
              <w:rPr>
                <w:color w:val="000000"/>
                <w:lang w:val="it-IT"/>
              </w:rPr>
            </w:pPr>
            <w:r w:rsidRPr="00C2424D">
              <w:rPr>
                <w:color w:val="000000"/>
                <w:lang w:val="it-IT"/>
              </w:rPr>
              <w:t>- Phòng Kế hoạch - Nghiệp vụ - Điều dưỡng - Kiểm soát nhiễm khuẩn</w:t>
            </w:r>
          </w:p>
          <w:p w14:paraId="70CD7B49" w14:textId="3BE45BEC" w:rsidR="0097241A" w:rsidRPr="0097241A" w:rsidRDefault="0097241A" w:rsidP="0097241A">
            <w:pPr>
              <w:widowControl w:val="0"/>
              <w:spacing w:before="20" w:after="20"/>
              <w:jc w:val="center"/>
              <w:rPr>
                <w:color w:val="000000"/>
                <w:lang w:val="it-IT"/>
              </w:rPr>
            </w:pPr>
            <w:r w:rsidRPr="00C2424D">
              <w:rPr>
                <w:color w:val="000000"/>
                <w:lang w:val="it-IT"/>
              </w:rPr>
              <w:t>- Phòng Tổ chức - Hành chính - Tài chính - Kế toán</w:t>
            </w:r>
            <w:r>
              <w:rPr>
                <w:color w:val="000000"/>
                <w:lang w:val="it-IT"/>
              </w:rPr>
              <w:t>;</w:t>
            </w:r>
          </w:p>
        </w:tc>
        <w:tc>
          <w:tcPr>
            <w:tcW w:w="1296" w:type="dxa"/>
            <w:vAlign w:val="center"/>
          </w:tcPr>
          <w:p w14:paraId="15FF8D38" w14:textId="2EC1C07E" w:rsidR="005C10F2" w:rsidRPr="00C2424D" w:rsidRDefault="005C10F2" w:rsidP="005C10F2">
            <w:pPr>
              <w:widowControl w:val="0"/>
              <w:spacing w:before="20" w:after="20"/>
              <w:jc w:val="center"/>
              <w:rPr>
                <w:color w:val="000000" w:themeColor="text1"/>
                <w:lang w:val="it-IT"/>
              </w:rPr>
            </w:pPr>
            <w:r w:rsidRPr="00C2424D">
              <w:rPr>
                <w:color w:val="000000" w:themeColor="text1"/>
                <w:lang w:val="it-IT"/>
              </w:rPr>
              <w:t>Các đơn vị thuộc, trực thuộc có liên quan</w:t>
            </w:r>
          </w:p>
        </w:tc>
        <w:tc>
          <w:tcPr>
            <w:tcW w:w="6104" w:type="dxa"/>
            <w:vAlign w:val="center"/>
          </w:tcPr>
          <w:p w14:paraId="6ED3291F" w14:textId="77777777" w:rsidR="005C10F2" w:rsidRPr="00E31A35" w:rsidRDefault="00AF58A3" w:rsidP="00AF58A3">
            <w:pPr>
              <w:widowControl w:val="0"/>
              <w:spacing w:before="20" w:after="20"/>
              <w:rPr>
                <w:rFonts w:eastAsia="Calibri"/>
                <w:bCs/>
                <w:iCs/>
                <w:lang w:val="it-IT"/>
              </w:rPr>
            </w:pPr>
            <w:r w:rsidRPr="00E31A35">
              <w:rPr>
                <w:rFonts w:eastAsia="Calibri"/>
                <w:bCs/>
                <w:iCs/>
                <w:lang w:val="it-IT"/>
              </w:rPr>
              <w:t>-</w:t>
            </w:r>
            <w:r w:rsidRPr="00E31A35">
              <w:rPr>
                <w:rFonts w:eastAsia="Calibri"/>
                <w:iCs/>
                <w:lang w:val="it-IT"/>
              </w:rPr>
              <w:t xml:space="preserve"> </w:t>
            </w:r>
            <w:r w:rsidR="00C11422" w:rsidRPr="00E31A35">
              <w:rPr>
                <w:rFonts w:eastAsia="Calibri"/>
                <w:bCs/>
                <w:iCs/>
                <w:lang w:val="it-IT"/>
              </w:rPr>
              <w:t>Thường xuyên</w:t>
            </w:r>
          </w:p>
          <w:p w14:paraId="242C557A" w14:textId="77777777" w:rsidR="00AF58A3" w:rsidRDefault="00AF58A3" w:rsidP="00AF58A3">
            <w:pPr>
              <w:widowControl w:val="0"/>
              <w:spacing w:before="20" w:after="20"/>
              <w:rPr>
                <w:i/>
                <w:iCs/>
                <w:lang w:val="it-IT"/>
              </w:rPr>
            </w:pPr>
            <w:r>
              <w:rPr>
                <w:i/>
                <w:iCs/>
                <w:lang w:val="it-IT"/>
              </w:rPr>
              <w:t xml:space="preserve">- </w:t>
            </w:r>
            <w:hyperlink r:id="rId6" w:history="1">
              <w:r w:rsidRPr="00C33599">
                <w:rPr>
                  <w:rStyle w:val="Hyperlink"/>
                  <w:i/>
                  <w:iCs/>
                  <w:lang w:val="it-IT"/>
                </w:rPr>
                <w:t>http://trungtamytetumorong.vn/cai-cach-hanh-chinh/</w:t>
              </w:r>
            </w:hyperlink>
            <w:r w:rsidRPr="00EE5FA2">
              <w:rPr>
                <w:i/>
                <w:iCs/>
                <w:lang w:val="it-IT"/>
              </w:rPr>
              <w:t>;</w:t>
            </w:r>
          </w:p>
          <w:p w14:paraId="07D94DD3" w14:textId="693B5DF8" w:rsidR="00AF58A3" w:rsidRPr="00AF58A3" w:rsidRDefault="00AF58A3" w:rsidP="00AF58A3">
            <w:pPr>
              <w:widowControl w:val="0"/>
              <w:spacing w:before="20" w:after="20"/>
              <w:rPr>
                <w:iCs/>
                <w:color w:val="000000" w:themeColor="text1"/>
                <w:lang w:val="it-IT"/>
              </w:rPr>
            </w:pPr>
            <w:r>
              <w:rPr>
                <w:i/>
                <w:iCs/>
                <w:lang w:val="it-IT"/>
              </w:rPr>
              <w:t xml:space="preserve"> - </w:t>
            </w:r>
            <w:hyperlink r:id="rId7" w:history="1">
              <w:r w:rsidRPr="00C33599">
                <w:rPr>
                  <w:rStyle w:val="Hyperlink"/>
                  <w:i/>
                  <w:iCs/>
                  <w:lang w:val="it-IT"/>
                </w:rPr>
                <w:t>https://trungtamytetumorong.vn/laws/subject/Trung-tam-Y-te/</w:t>
              </w:r>
            </w:hyperlink>
          </w:p>
        </w:tc>
      </w:tr>
    </w:tbl>
    <w:p w14:paraId="1BCD8022" w14:textId="77777777" w:rsidR="00AC0C43" w:rsidRPr="00AF58A3" w:rsidRDefault="00AC0C43" w:rsidP="00FE2A9D">
      <w:pPr>
        <w:widowControl w:val="0"/>
        <w:spacing w:before="120"/>
        <w:jc w:val="center"/>
        <w:rPr>
          <w:b/>
          <w:color w:val="000000" w:themeColor="text1"/>
          <w:sz w:val="26"/>
          <w:szCs w:val="26"/>
          <w:lang w:val="it-IT"/>
        </w:rPr>
      </w:pPr>
      <w:r w:rsidRPr="00BF3F9D">
        <w:rPr>
          <w:b/>
          <w:noProof/>
          <w:color w:val="000000" w:themeColor="text1"/>
          <w:sz w:val="26"/>
          <w:szCs w:val="26"/>
        </w:rPr>
        <mc:AlternateContent>
          <mc:Choice Requires="wps">
            <w:drawing>
              <wp:anchor distT="0" distB="0" distL="114300" distR="114300" simplePos="0" relativeHeight="251660288" behindDoc="0" locked="0" layoutInCell="1" allowOverlap="1" wp14:anchorId="5F4197B5" wp14:editId="7265E094">
                <wp:simplePos x="0" y="0"/>
                <wp:positionH relativeFrom="column">
                  <wp:posOffset>2823845</wp:posOffset>
                </wp:positionH>
                <wp:positionV relativeFrom="paragraph">
                  <wp:posOffset>299720</wp:posOffset>
                </wp:positionV>
                <wp:extent cx="3238500" cy="0"/>
                <wp:effectExtent l="9525"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BB405" id="_x0000_t32" coordsize="21600,21600" o:spt="32" o:oned="t" path="m,l21600,21600e" filled="f">
                <v:path arrowok="t" fillok="f" o:connecttype="none"/>
                <o:lock v:ext="edit" shapetype="t"/>
              </v:shapetype>
              <v:shape id="Straight Arrow Connector 1" o:spid="_x0000_s1026" type="#_x0000_t32" style="position:absolute;margin-left:222.35pt;margin-top:23.6pt;width:2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Da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"/>
            </w:pict>
          </mc:Fallback>
        </mc:AlternateContent>
      </w:r>
    </w:p>
    <w:p w14:paraId="35B95798" w14:textId="77777777" w:rsidR="00AC0C43" w:rsidRPr="00AF58A3" w:rsidRDefault="00AC0C43" w:rsidP="00FE2A9D">
      <w:pPr>
        <w:widowControl w:val="0"/>
        <w:rPr>
          <w:color w:val="000000" w:themeColor="text1"/>
          <w:lang w:val="it-IT"/>
        </w:rPr>
      </w:pPr>
    </w:p>
    <w:p w14:paraId="22622163" w14:textId="77777777" w:rsidR="005625FF" w:rsidRPr="00AF58A3" w:rsidRDefault="005625FF" w:rsidP="00FE2A9D">
      <w:pPr>
        <w:widowControl w:val="0"/>
        <w:rPr>
          <w:color w:val="000000" w:themeColor="text1"/>
          <w:lang w:val="it-IT"/>
        </w:rPr>
      </w:pPr>
    </w:p>
    <w:sectPr w:rsidR="005625FF" w:rsidRPr="00AF58A3" w:rsidSect="00922123">
      <w:headerReference w:type="default" r:id="rId8"/>
      <w:footerReference w:type="even" r:id="rId9"/>
      <w:footerReference w:type="default" r:id="rId10"/>
      <w:pgSz w:w="16840" w:h="11907" w:orient="landscape"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6CEAE" w14:textId="77777777" w:rsidR="00D3074E" w:rsidRDefault="00D3074E">
      <w:r>
        <w:separator/>
      </w:r>
    </w:p>
  </w:endnote>
  <w:endnote w:type="continuationSeparator" w:id="0">
    <w:p w14:paraId="1B1D1BDC" w14:textId="77777777" w:rsidR="00D3074E" w:rsidRDefault="00D3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A7FAE" w14:textId="77777777" w:rsidR="00314AAC" w:rsidRDefault="0021779E" w:rsidP="00F506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B13583" w14:textId="77777777" w:rsidR="00314AAC" w:rsidRDefault="00314AAC" w:rsidP="00F11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7149" w14:textId="77777777" w:rsidR="00314AAC" w:rsidRDefault="00314AAC">
    <w:pPr>
      <w:pStyle w:val="Footer"/>
      <w:jc w:val="right"/>
    </w:pPr>
  </w:p>
  <w:p w14:paraId="4E36C321" w14:textId="77777777" w:rsidR="00314AAC" w:rsidRDefault="00314AAC" w:rsidP="00C20C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E8BA4" w14:textId="77777777" w:rsidR="00D3074E" w:rsidRDefault="00D3074E">
      <w:r>
        <w:separator/>
      </w:r>
    </w:p>
  </w:footnote>
  <w:footnote w:type="continuationSeparator" w:id="0">
    <w:p w14:paraId="6921F607" w14:textId="77777777" w:rsidR="00D3074E" w:rsidRDefault="00D3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EF2B2" w14:textId="3E1C7E22" w:rsidR="00314AAC" w:rsidRDefault="0021779E">
    <w:pPr>
      <w:pStyle w:val="Header"/>
      <w:jc w:val="center"/>
    </w:pPr>
    <w:r>
      <w:fldChar w:fldCharType="begin"/>
    </w:r>
    <w:r>
      <w:instrText xml:space="preserve"> PAGE   \* MERGEFORMAT </w:instrText>
    </w:r>
    <w:r>
      <w:fldChar w:fldCharType="separate"/>
    </w:r>
    <w:r w:rsidR="005F6B23">
      <w:rPr>
        <w:noProof/>
      </w:rPr>
      <w:t>7</w:t>
    </w:r>
    <w:r>
      <w:rPr>
        <w:noProof/>
      </w:rPr>
      <w:fldChar w:fldCharType="end"/>
    </w:r>
  </w:p>
  <w:p w14:paraId="079181F7" w14:textId="77777777" w:rsidR="00314AAC" w:rsidRDefault="00314A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C43"/>
    <w:rsid w:val="0000062A"/>
    <w:rsid w:val="00007C64"/>
    <w:rsid w:val="0002133A"/>
    <w:rsid w:val="00023824"/>
    <w:rsid w:val="000331C2"/>
    <w:rsid w:val="00052E30"/>
    <w:rsid w:val="00060588"/>
    <w:rsid w:val="000606E6"/>
    <w:rsid w:val="00063746"/>
    <w:rsid w:val="000655D2"/>
    <w:rsid w:val="00086084"/>
    <w:rsid w:val="000902C0"/>
    <w:rsid w:val="00096EC8"/>
    <w:rsid w:val="000A045D"/>
    <w:rsid w:val="000A2738"/>
    <w:rsid w:val="000E12FA"/>
    <w:rsid w:val="000F30AA"/>
    <w:rsid w:val="000F5EDA"/>
    <w:rsid w:val="001017B1"/>
    <w:rsid w:val="00102D6C"/>
    <w:rsid w:val="00113E09"/>
    <w:rsid w:val="00146DEC"/>
    <w:rsid w:val="001475DD"/>
    <w:rsid w:val="00150BD1"/>
    <w:rsid w:val="00157BD0"/>
    <w:rsid w:val="00160DDC"/>
    <w:rsid w:val="001658C7"/>
    <w:rsid w:val="00171978"/>
    <w:rsid w:val="00172457"/>
    <w:rsid w:val="001832C0"/>
    <w:rsid w:val="00183DEB"/>
    <w:rsid w:val="001872FF"/>
    <w:rsid w:val="001878F9"/>
    <w:rsid w:val="001A01DF"/>
    <w:rsid w:val="001B2D9F"/>
    <w:rsid w:val="001C3DF4"/>
    <w:rsid w:val="001C6604"/>
    <w:rsid w:val="001D50EE"/>
    <w:rsid w:val="001D605A"/>
    <w:rsid w:val="001D7653"/>
    <w:rsid w:val="001E2B91"/>
    <w:rsid w:val="001E3D14"/>
    <w:rsid w:val="0021779E"/>
    <w:rsid w:val="00217B87"/>
    <w:rsid w:val="00224BEA"/>
    <w:rsid w:val="0023146E"/>
    <w:rsid w:val="002359DC"/>
    <w:rsid w:val="00250582"/>
    <w:rsid w:val="00252E78"/>
    <w:rsid w:val="00254D50"/>
    <w:rsid w:val="0026435E"/>
    <w:rsid w:val="00272C83"/>
    <w:rsid w:val="00273E2C"/>
    <w:rsid w:val="00280149"/>
    <w:rsid w:val="002828AB"/>
    <w:rsid w:val="0028327C"/>
    <w:rsid w:val="00286A14"/>
    <w:rsid w:val="00294A2E"/>
    <w:rsid w:val="002B055D"/>
    <w:rsid w:val="002C34AE"/>
    <w:rsid w:val="002D331B"/>
    <w:rsid w:val="002F5605"/>
    <w:rsid w:val="00310B72"/>
    <w:rsid w:val="003147A9"/>
    <w:rsid w:val="00314AAC"/>
    <w:rsid w:val="0032089C"/>
    <w:rsid w:val="00324E75"/>
    <w:rsid w:val="00326560"/>
    <w:rsid w:val="003316FB"/>
    <w:rsid w:val="00356529"/>
    <w:rsid w:val="00362434"/>
    <w:rsid w:val="003657A3"/>
    <w:rsid w:val="00382170"/>
    <w:rsid w:val="00384D43"/>
    <w:rsid w:val="003935A1"/>
    <w:rsid w:val="003B318C"/>
    <w:rsid w:val="003C565B"/>
    <w:rsid w:val="003D4856"/>
    <w:rsid w:val="003E1EEB"/>
    <w:rsid w:val="003F4C82"/>
    <w:rsid w:val="003F5D7A"/>
    <w:rsid w:val="004056A0"/>
    <w:rsid w:val="0041038C"/>
    <w:rsid w:val="004263F6"/>
    <w:rsid w:val="0043032B"/>
    <w:rsid w:val="00431D49"/>
    <w:rsid w:val="0044006A"/>
    <w:rsid w:val="00444C6F"/>
    <w:rsid w:val="00446740"/>
    <w:rsid w:val="00466BE6"/>
    <w:rsid w:val="00467E97"/>
    <w:rsid w:val="004743A6"/>
    <w:rsid w:val="0048435D"/>
    <w:rsid w:val="0049237E"/>
    <w:rsid w:val="004A061C"/>
    <w:rsid w:val="004A1E2B"/>
    <w:rsid w:val="004B0F0D"/>
    <w:rsid w:val="004C12E5"/>
    <w:rsid w:val="004C698E"/>
    <w:rsid w:val="004D3221"/>
    <w:rsid w:val="004D3B5F"/>
    <w:rsid w:val="004D5B37"/>
    <w:rsid w:val="004D7276"/>
    <w:rsid w:val="004E09EB"/>
    <w:rsid w:val="004E0E4D"/>
    <w:rsid w:val="004E64B1"/>
    <w:rsid w:val="004E73CF"/>
    <w:rsid w:val="004F6E06"/>
    <w:rsid w:val="00505464"/>
    <w:rsid w:val="00520204"/>
    <w:rsid w:val="00522879"/>
    <w:rsid w:val="00533DAD"/>
    <w:rsid w:val="00547340"/>
    <w:rsid w:val="00550CB5"/>
    <w:rsid w:val="005625FF"/>
    <w:rsid w:val="005630AC"/>
    <w:rsid w:val="00566D23"/>
    <w:rsid w:val="00573059"/>
    <w:rsid w:val="00580359"/>
    <w:rsid w:val="005C10F2"/>
    <w:rsid w:val="005C32AD"/>
    <w:rsid w:val="005F346C"/>
    <w:rsid w:val="005F6B23"/>
    <w:rsid w:val="005F6D35"/>
    <w:rsid w:val="00601D10"/>
    <w:rsid w:val="00607FF0"/>
    <w:rsid w:val="006219C6"/>
    <w:rsid w:val="006233B0"/>
    <w:rsid w:val="006254A3"/>
    <w:rsid w:val="006377A3"/>
    <w:rsid w:val="00641B33"/>
    <w:rsid w:val="00645388"/>
    <w:rsid w:val="0067426B"/>
    <w:rsid w:val="006756F6"/>
    <w:rsid w:val="00685DFF"/>
    <w:rsid w:val="006932EF"/>
    <w:rsid w:val="006A2050"/>
    <w:rsid w:val="006A55FB"/>
    <w:rsid w:val="006B138F"/>
    <w:rsid w:val="006B2D23"/>
    <w:rsid w:val="006B72C5"/>
    <w:rsid w:val="006B7C5F"/>
    <w:rsid w:val="006C6F1A"/>
    <w:rsid w:val="006D6074"/>
    <w:rsid w:val="006D6A53"/>
    <w:rsid w:val="006E12DB"/>
    <w:rsid w:val="006E3946"/>
    <w:rsid w:val="006F60EA"/>
    <w:rsid w:val="00704273"/>
    <w:rsid w:val="0070619A"/>
    <w:rsid w:val="00720C5C"/>
    <w:rsid w:val="0072200A"/>
    <w:rsid w:val="007318C7"/>
    <w:rsid w:val="00751A66"/>
    <w:rsid w:val="00754CD8"/>
    <w:rsid w:val="007643AF"/>
    <w:rsid w:val="00766EC1"/>
    <w:rsid w:val="00770D58"/>
    <w:rsid w:val="007753CC"/>
    <w:rsid w:val="007A109D"/>
    <w:rsid w:val="007D071F"/>
    <w:rsid w:val="007D5771"/>
    <w:rsid w:val="007E7DE9"/>
    <w:rsid w:val="007F6979"/>
    <w:rsid w:val="007F7006"/>
    <w:rsid w:val="008042CC"/>
    <w:rsid w:val="00804FB2"/>
    <w:rsid w:val="008134B0"/>
    <w:rsid w:val="008165FA"/>
    <w:rsid w:val="00827BFA"/>
    <w:rsid w:val="0085403D"/>
    <w:rsid w:val="00857E4F"/>
    <w:rsid w:val="00867007"/>
    <w:rsid w:val="0087366E"/>
    <w:rsid w:val="00876ABF"/>
    <w:rsid w:val="00880016"/>
    <w:rsid w:val="008828E2"/>
    <w:rsid w:val="0088557B"/>
    <w:rsid w:val="0089126C"/>
    <w:rsid w:val="008A03FC"/>
    <w:rsid w:val="008A7477"/>
    <w:rsid w:val="008B15D7"/>
    <w:rsid w:val="008D7802"/>
    <w:rsid w:val="008F4DE9"/>
    <w:rsid w:val="00910BB4"/>
    <w:rsid w:val="00914FD1"/>
    <w:rsid w:val="00917D05"/>
    <w:rsid w:val="00922123"/>
    <w:rsid w:val="0093324A"/>
    <w:rsid w:val="00946826"/>
    <w:rsid w:val="00963183"/>
    <w:rsid w:val="0097241A"/>
    <w:rsid w:val="009727AB"/>
    <w:rsid w:val="009841D9"/>
    <w:rsid w:val="009F0BE1"/>
    <w:rsid w:val="009F1C63"/>
    <w:rsid w:val="00A01A1F"/>
    <w:rsid w:val="00A11A6E"/>
    <w:rsid w:val="00A20C3A"/>
    <w:rsid w:val="00A26794"/>
    <w:rsid w:val="00A32380"/>
    <w:rsid w:val="00A36F63"/>
    <w:rsid w:val="00A41225"/>
    <w:rsid w:val="00A42250"/>
    <w:rsid w:val="00A62FCF"/>
    <w:rsid w:val="00A63FE3"/>
    <w:rsid w:val="00A64523"/>
    <w:rsid w:val="00A65932"/>
    <w:rsid w:val="00A74847"/>
    <w:rsid w:val="00A77855"/>
    <w:rsid w:val="00A91B3E"/>
    <w:rsid w:val="00A947A9"/>
    <w:rsid w:val="00AA2C80"/>
    <w:rsid w:val="00AA2E36"/>
    <w:rsid w:val="00AB7739"/>
    <w:rsid w:val="00AC0C43"/>
    <w:rsid w:val="00AC0E35"/>
    <w:rsid w:val="00AD35CA"/>
    <w:rsid w:val="00AE7A62"/>
    <w:rsid w:val="00AF1B09"/>
    <w:rsid w:val="00AF4EE6"/>
    <w:rsid w:val="00AF58A3"/>
    <w:rsid w:val="00B00590"/>
    <w:rsid w:val="00B00703"/>
    <w:rsid w:val="00B02D64"/>
    <w:rsid w:val="00B0497A"/>
    <w:rsid w:val="00B067B3"/>
    <w:rsid w:val="00B116A2"/>
    <w:rsid w:val="00B2156C"/>
    <w:rsid w:val="00B26664"/>
    <w:rsid w:val="00B35F69"/>
    <w:rsid w:val="00B476D1"/>
    <w:rsid w:val="00B56602"/>
    <w:rsid w:val="00B6354A"/>
    <w:rsid w:val="00B74C00"/>
    <w:rsid w:val="00B767F8"/>
    <w:rsid w:val="00B808DC"/>
    <w:rsid w:val="00B831CE"/>
    <w:rsid w:val="00B84743"/>
    <w:rsid w:val="00B90A2C"/>
    <w:rsid w:val="00B9357B"/>
    <w:rsid w:val="00B93FA5"/>
    <w:rsid w:val="00B97B84"/>
    <w:rsid w:val="00BA0FCB"/>
    <w:rsid w:val="00BA415E"/>
    <w:rsid w:val="00BA522A"/>
    <w:rsid w:val="00BA5769"/>
    <w:rsid w:val="00BA5F96"/>
    <w:rsid w:val="00BC2B87"/>
    <w:rsid w:val="00BC72ED"/>
    <w:rsid w:val="00BE1CA9"/>
    <w:rsid w:val="00BE3388"/>
    <w:rsid w:val="00BF150F"/>
    <w:rsid w:val="00BF3F9D"/>
    <w:rsid w:val="00BF68FC"/>
    <w:rsid w:val="00BF7456"/>
    <w:rsid w:val="00C055E6"/>
    <w:rsid w:val="00C11422"/>
    <w:rsid w:val="00C21670"/>
    <w:rsid w:val="00C2424D"/>
    <w:rsid w:val="00C30774"/>
    <w:rsid w:val="00C3342A"/>
    <w:rsid w:val="00C50472"/>
    <w:rsid w:val="00C519E7"/>
    <w:rsid w:val="00C52FC6"/>
    <w:rsid w:val="00C55190"/>
    <w:rsid w:val="00C63C7D"/>
    <w:rsid w:val="00C77C79"/>
    <w:rsid w:val="00C847AA"/>
    <w:rsid w:val="00C9421F"/>
    <w:rsid w:val="00CB08AC"/>
    <w:rsid w:val="00CC491A"/>
    <w:rsid w:val="00CF4515"/>
    <w:rsid w:val="00D17889"/>
    <w:rsid w:val="00D23F99"/>
    <w:rsid w:val="00D3074E"/>
    <w:rsid w:val="00D33F8B"/>
    <w:rsid w:val="00D444C4"/>
    <w:rsid w:val="00D44F86"/>
    <w:rsid w:val="00D52F5F"/>
    <w:rsid w:val="00D67745"/>
    <w:rsid w:val="00D805E2"/>
    <w:rsid w:val="00D829EA"/>
    <w:rsid w:val="00D94AE2"/>
    <w:rsid w:val="00D96CD6"/>
    <w:rsid w:val="00D96DFB"/>
    <w:rsid w:val="00DC1E4A"/>
    <w:rsid w:val="00DC3DF9"/>
    <w:rsid w:val="00E20035"/>
    <w:rsid w:val="00E256E7"/>
    <w:rsid w:val="00E310F0"/>
    <w:rsid w:val="00E31A35"/>
    <w:rsid w:val="00E31D13"/>
    <w:rsid w:val="00E33276"/>
    <w:rsid w:val="00E365D5"/>
    <w:rsid w:val="00E50F75"/>
    <w:rsid w:val="00E53645"/>
    <w:rsid w:val="00E53E64"/>
    <w:rsid w:val="00E63A16"/>
    <w:rsid w:val="00E64DB6"/>
    <w:rsid w:val="00E71641"/>
    <w:rsid w:val="00E74596"/>
    <w:rsid w:val="00E92F22"/>
    <w:rsid w:val="00EB085F"/>
    <w:rsid w:val="00EB22C9"/>
    <w:rsid w:val="00EB7BC0"/>
    <w:rsid w:val="00EC622B"/>
    <w:rsid w:val="00EE5AB1"/>
    <w:rsid w:val="00EF734C"/>
    <w:rsid w:val="00F20900"/>
    <w:rsid w:val="00F434F7"/>
    <w:rsid w:val="00F43C0E"/>
    <w:rsid w:val="00F53634"/>
    <w:rsid w:val="00FA3C12"/>
    <w:rsid w:val="00FB70DA"/>
    <w:rsid w:val="00FD247A"/>
    <w:rsid w:val="00FD2F36"/>
    <w:rsid w:val="00FE2A9D"/>
    <w:rsid w:val="00FE504A"/>
    <w:rsid w:val="00FF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FF2E"/>
  <w15:docId w15:val="{8753CE78-3E8E-4050-BC24-2817DB3A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8A3"/>
    <w:pPr>
      <w:spacing w:before="0"/>
      <w:ind w:firstLine="0"/>
    </w:pPr>
    <w:rPr>
      <w:rFonts w:eastAsia="Times New Roman" w:cs="Times New Roman"/>
      <w:szCs w:val="28"/>
    </w:rPr>
  </w:style>
  <w:style w:type="paragraph" w:styleId="Heading2">
    <w:name w:val="heading 2"/>
    <w:basedOn w:val="Normal"/>
    <w:next w:val="Normal"/>
    <w:link w:val="Heading2Char"/>
    <w:uiPriority w:val="9"/>
    <w:semiHidden/>
    <w:unhideWhenUsed/>
    <w:qFormat/>
    <w:rsid w:val="004056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C43"/>
    <w:pPr>
      <w:tabs>
        <w:tab w:val="center" w:pos="4680"/>
        <w:tab w:val="right" w:pos="9360"/>
      </w:tabs>
    </w:pPr>
  </w:style>
  <w:style w:type="character" w:customStyle="1" w:styleId="HeaderChar">
    <w:name w:val="Header Char"/>
    <w:basedOn w:val="DefaultParagraphFont"/>
    <w:link w:val="Header"/>
    <w:uiPriority w:val="99"/>
    <w:rsid w:val="00AC0C43"/>
    <w:rPr>
      <w:rFonts w:eastAsia="Times New Roman" w:cs="Times New Roman"/>
      <w:szCs w:val="28"/>
    </w:rPr>
  </w:style>
  <w:style w:type="paragraph" w:styleId="Footer">
    <w:name w:val="footer"/>
    <w:basedOn w:val="Normal"/>
    <w:link w:val="FooterChar"/>
    <w:uiPriority w:val="99"/>
    <w:unhideWhenUsed/>
    <w:rsid w:val="00AC0C43"/>
    <w:pPr>
      <w:tabs>
        <w:tab w:val="center" w:pos="4680"/>
        <w:tab w:val="right" w:pos="9360"/>
      </w:tabs>
    </w:pPr>
  </w:style>
  <w:style w:type="character" w:customStyle="1" w:styleId="FooterChar">
    <w:name w:val="Footer Char"/>
    <w:basedOn w:val="DefaultParagraphFont"/>
    <w:link w:val="Footer"/>
    <w:uiPriority w:val="99"/>
    <w:rsid w:val="00AC0C43"/>
    <w:rPr>
      <w:rFonts w:eastAsia="Times New Roman" w:cs="Times New Roman"/>
      <w:szCs w:val="28"/>
    </w:rPr>
  </w:style>
  <w:style w:type="character" w:styleId="PageNumber">
    <w:name w:val="page number"/>
    <w:basedOn w:val="DefaultParagraphFont"/>
    <w:rsid w:val="00AC0C43"/>
  </w:style>
  <w:style w:type="paragraph" w:customStyle="1" w:styleId="Heading41">
    <w:name w:val="Heading 41"/>
    <w:basedOn w:val="Normal"/>
    <w:uiPriority w:val="99"/>
    <w:rsid w:val="00AC0C43"/>
    <w:pPr>
      <w:spacing w:before="120" w:after="60" w:line="360" w:lineRule="exact"/>
      <w:ind w:firstLine="720"/>
      <w:jc w:val="both"/>
    </w:pPr>
    <w:rPr>
      <w:color w:val="000000"/>
      <w:szCs w:val="24"/>
    </w:rPr>
  </w:style>
  <w:style w:type="paragraph" w:styleId="ListParagraph">
    <w:name w:val="List Paragraph"/>
    <w:basedOn w:val="Normal"/>
    <w:uiPriority w:val="34"/>
    <w:qFormat/>
    <w:rsid w:val="00AC0C43"/>
    <w:pPr>
      <w:spacing w:after="160" w:line="259" w:lineRule="auto"/>
      <w:ind w:left="720"/>
      <w:contextualSpacing/>
    </w:pPr>
    <w:rPr>
      <w:rFonts w:eastAsia="Calibri"/>
      <w:sz w:val="24"/>
      <w:szCs w:val="22"/>
    </w:rPr>
  </w:style>
  <w:style w:type="character" w:customStyle="1" w:styleId="fontstyle01">
    <w:name w:val="fontstyle01"/>
    <w:rsid w:val="00AC0C43"/>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A947A9"/>
    <w:rPr>
      <w:sz w:val="16"/>
      <w:szCs w:val="16"/>
    </w:rPr>
  </w:style>
  <w:style w:type="paragraph" w:styleId="CommentText">
    <w:name w:val="annotation text"/>
    <w:basedOn w:val="Normal"/>
    <w:link w:val="CommentTextChar"/>
    <w:uiPriority w:val="99"/>
    <w:semiHidden/>
    <w:unhideWhenUsed/>
    <w:rsid w:val="00A947A9"/>
    <w:rPr>
      <w:sz w:val="20"/>
      <w:szCs w:val="20"/>
    </w:rPr>
  </w:style>
  <w:style w:type="character" w:customStyle="1" w:styleId="CommentTextChar">
    <w:name w:val="Comment Text Char"/>
    <w:basedOn w:val="DefaultParagraphFont"/>
    <w:link w:val="CommentText"/>
    <w:uiPriority w:val="99"/>
    <w:semiHidden/>
    <w:rsid w:val="00A947A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47A9"/>
    <w:rPr>
      <w:b/>
      <w:bCs/>
    </w:rPr>
  </w:style>
  <w:style w:type="character" w:customStyle="1" w:styleId="CommentSubjectChar">
    <w:name w:val="Comment Subject Char"/>
    <w:basedOn w:val="CommentTextChar"/>
    <w:link w:val="CommentSubject"/>
    <w:uiPriority w:val="99"/>
    <w:semiHidden/>
    <w:rsid w:val="00A947A9"/>
    <w:rPr>
      <w:rFonts w:eastAsia="Times New Roman" w:cs="Times New Roman"/>
      <w:b/>
      <w:bCs/>
      <w:sz w:val="20"/>
      <w:szCs w:val="20"/>
    </w:rPr>
  </w:style>
  <w:style w:type="character" w:styleId="Hyperlink">
    <w:name w:val="Hyperlink"/>
    <w:rsid w:val="00AF58A3"/>
    <w:rPr>
      <w:color w:val="0000FF"/>
      <w:u w:val="single"/>
    </w:rPr>
  </w:style>
  <w:style w:type="character" w:styleId="UnresolvedMention">
    <w:name w:val="Unresolved Mention"/>
    <w:basedOn w:val="DefaultParagraphFont"/>
    <w:uiPriority w:val="99"/>
    <w:semiHidden/>
    <w:unhideWhenUsed/>
    <w:rsid w:val="00AF58A3"/>
    <w:rPr>
      <w:color w:val="605E5C"/>
      <w:shd w:val="clear" w:color="auto" w:fill="E1DFDD"/>
    </w:rPr>
  </w:style>
  <w:style w:type="character" w:customStyle="1" w:styleId="Heading2Char">
    <w:name w:val="Heading 2 Char"/>
    <w:basedOn w:val="DefaultParagraphFont"/>
    <w:link w:val="Heading2"/>
    <w:uiPriority w:val="9"/>
    <w:semiHidden/>
    <w:rsid w:val="004056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318837">
      <w:bodyDiv w:val="1"/>
      <w:marLeft w:val="0"/>
      <w:marRight w:val="0"/>
      <w:marTop w:val="0"/>
      <w:marBottom w:val="0"/>
      <w:divBdr>
        <w:top w:val="none" w:sz="0" w:space="0" w:color="auto"/>
        <w:left w:val="none" w:sz="0" w:space="0" w:color="auto"/>
        <w:bottom w:val="none" w:sz="0" w:space="0" w:color="auto"/>
        <w:right w:val="none" w:sz="0" w:space="0" w:color="auto"/>
      </w:divBdr>
    </w:div>
    <w:div w:id="1727148235">
      <w:bodyDiv w:val="1"/>
      <w:marLeft w:val="0"/>
      <w:marRight w:val="0"/>
      <w:marTop w:val="0"/>
      <w:marBottom w:val="0"/>
      <w:divBdr>
        <w:top w:val="none" w:sz="0" w:space="0" w:color="auto"/>
        <w:left w:val="none" w:sz="0" w:space="0" w:color="auto"/>
        <w:bottom w:val="none" w:sz="0" w:space="0" w:color="auto"/>
        <w:right w:val="none" w:sz="0" w:space="0" w:color="auto"/>
      </w:divBdr>
    </w:div>
    <w:div w:id="1788114804">
      <w:bodyDiv w:val="1"/>
      <w:marLeft w:val="0"/>
      <w:marRight w:val="0"/>
      <w:marTop w:val="0"/>
      <w:marBottom w:val="0"/>
      <w:divBdr>
        <w:top w:val="none" w:sz="0" w:space="0" w:color="auto"/>
        <w:left w:val="none" w:sz="0" w:space="0" w:color="auto"/>
        <w:bottom w:val="none" w:sz="0" w:space="0" w:color="auto"/>
        <w:right w:val="none" w:sz="0" w:space="0" w:color="auto"/>
      </w:divBdr>
    </w:div>
    <w:div w:id="19763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ungtamytetumorong.vn/laws/subject/Trung-tam-Y-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ungtamytetumorong.vn/cai-cach-hanh-chin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12</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Nam Nguyễn Hải</cp:lastModifiedBy>
  <cp:revision>54</cp:revision>
  <cp:lastPrinted>2022-11-08T02:04:00Z</cp:lastPrinted>
  <dcterms:created xsi:type="dcterms:W3CDTF">2023-12-25T09:41:00Z</dcterms:created>
  <dcterms:modified xsi:type="dcterms:W3CDTF">2024-12-04T07:43:00Z</dcterms:modified>
</cp:coreProperties>
</file>